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DF" w:rsidRPr="00335AC2" w:rsidRDefault="00940DDF" w:rsidP="002A4E1F">
      <w:pPr>
        <w:jc w:val="center"/>
        <w:outlineLvl w:val="0"/>
        <w:rPr>
          <w:b/>
          <w:sz w:val="21"/>
          <w:szCs w:val="21"/>
        </w:rPr>
      </w:pPr>
      <w:r w:rsidRPr="00425AA6">
        <w:rPr>
          <w:b/>
          <w:sz w:val="21"/>
          <w:szCs w:val="21"/>
        </w:rPr>
        <w:t>Д</w:t>
      </w:r>
      <w:r w:rsidR="00990C48" w:rsidRPr="00425AA6">
        <w:rPr>
          <w:b/>
          <w:sz w:val="21"/>
          <w:szCs w:val="21"/>
        </w:rPr>
        <w:t>ОГОВОР</w:t>
      </w:r>
      <w:r w:rsidRPr="00425AA6">
        <w:rPr>
          <w:b/>
          <w:sz w:val="21"/>
          <w:szCs w:val="21"/>
        </w:rPr>
        <w:t xml:space="preserve"> </w:t>
      </w:r>
      <w:r w:rsidR="00990C48" w:rsidRPr="00425AA6">
        <w:rPr>
          <w:b/>
          <w:sz w:val="21"/>
          <w:szCs w:val="21"/>
        </w:rPr>
        <w:t xml:space="preserve">№ </w:t>
      </w:r>
      <w:r w:rsidR="00335AC2" w:rsidRPr="00335AC2">
        <w:rPr>
          <w:b/>
          <w:sz w:val="21"/>
          <w:szCs w:val="21"/>
        </w:rPr>
        <w:t>____</w:t>
      </w:r>
    </w:p>
    <w:p w:rsidR="002A4E1F" w:rsidRPr="00425AA6" w:rsidRDefault="002A4E1F" w:rsidP="002A4E1F">
      <w:pPr>
        <w:jc w:val="center"/>
        <w:outlineLvl w:val="0"/>
        <w:rPr>
          <w:b/>
          <w:sz w:val="21"/>
          <w:szCs w:val="21"/>
        </w:rPr>
      </w:pPr>
    </w:p>
    <w:p w:rsidR="00940DDF" w:rsidRPr="00080D85" w:rsidRDefault="00940DDF" w:rsidP="002A4E1F">
      <w:pPr>
        <w:tabs>
          <w:tab w:val="left" w:pos="6946"/>
        </w:tabs>
        <w:rPr>
          <w:sz w:val="21"/>
          <w:szCs w:val="21"/>
        </w:rPr>
      </w:pPr>
      <w:r w:rsidRPr="00080D85">
        <w:rPr>
          <w:sz w:val="21"/>
          <w:szCs w:val="21"/>
        </w:rPr>
        <w:t xml:space="preserve">г. Москва                                         </w:t>
      </w:r>
      <w:r w:rsidR="005E6DFB" w:rsidRPr="00080D85">
        <w:rPr>
          <w:sz w:val="21"/>
          <w:szCs w:val="21"/>
        </w:rPr>
        <w:t xml:space="preserve">   </w:t>
      </w:r>
      <w:r w:rsidR="00AA2C6C" w:rsidRPr="00080D85">
        <w:rPr>
          <w:sz w:val="21"/>
          <w:szCs w:val="21"/>
        </w:rPr>
        <w:t xml:space="preserve">        </w:t>
      </w:r>
      <w:r w:rsidR="005E6DFB" w:rsidRPr="00080D85">
        <w:rPr>
          <w:sz w:val="21"/>
          <w:szCs w:val="21"/>
        </w:rPr>
        <w:t xml:space="preserve">  </w:t>
      </w:r>
      <w:r w:rsidRPr="00080D85">
        <w:rPr>
          <w:sz w:val="21"/>
          <w:szCs w:val="21"/>
        </w:rPr>
        <w:t xml:space="preserve">               </w:t>
      </w:r>
      <w:r w:rsidR="00C00445" w:rsidRPr="00080D85">
        <w:rPr>
          <w:sz w:val="21"/>
          <w:szCs w:val="21"/>
        </w:rPr>
        <w:t xml:space="preserve">      </w:t>
      </w:r>
      <w:r w:rsidRPr="00080D85">
        <w:rPr>
          <w:sz w:val="21"/>
          <w:szCs w:val="21"/>
        </w:rPr>
        <w:t xml:space="preserve">       </w:t>
      </w:r>
      <w:r w:rsidR="002A4E1F" w:rsidRPr="00080D85">
        <w:rPr>
          <w:sz w:val="21"/>
          <w:szCs w:val="21"/>
        </w:rPr>
        <w:t xml:space="preserve">  </w:t>
      </w:r>
      <w:r w:rsidRPr="00080D85">
        <w:rPr>
          <w:sz w:val="21"/>
          <w:szCs w:val="21"/>
        </w:rPr>
        <w:t xml:space="preserve">          </w:t>
      </w:r>
      <w:r w:rsidR="0060426B" w:rsidRPr="00080D85">
        <w:rPr>
          <w:sz w:val="21"/>
          <w:szCs w:val="21"/>
        </w:rPr>
        <w:t xml:space="preserve">            </w:t>
      </w:r>
      <w:r w:rsidR="00931AAC" w:rsidRPr="00080D85">
        <w:rPr>
          <w:sz w:val="21"/>
          <w:szCs w:val="21"/>
        </w:rPr>
        <w:t xml:space="preserve">          </w:t>
      </w:r>
      <w:r w:rsidR="0060426B" w:rsidRPr="00080D85">
        <w:rPr>
          <w:sz w:val="21"/>
          <w:szCs w:val="21"/>
        </w:rPr>
        <w:t xml:space="preserve">   </w:t>
      </w:r>
      <w:r w:rsidR="00080D85" w:rsidRPr="00080D85">
        <w:rPr>
          <w:sz w:val="21"/>
          <w:szCs w:val="21"/>
        </w:rPr>
        <w:t xml:space="preserve">                   </w:t>
      </w:r>
      <w:r w:rsidRPr="00080D85">
        <w:rPr>
          <w:sz w:val="21"/>
          <w:szCs w:val="21"/>
        </w:rPr>
        <w:t xml:space="preserve">      </w:t>
      </w:r>
      <w:r w:rsidR="001A71BE" w:rsidRPr="00080D85">
        <w:rPr>
          <w:sz w:val="21"/>
          <w:szCs w:val="21"/>
        </w:rPr>
        <w:t xml:space="preserve">« </w:t>
      </w:r>
      <w:r w:rsidR="00335AC2" w:rsidRPr="00335AC2">
        <w:rPr>
          <w:sz w:val="21"/>
          <w:szCs w:val="21"/>
        </w:rPr>
        <w:t>__</w:t>
      </w:r>
      <w:r w:rsidR="001A71BE" w:rsidRPr="00080D85">
        <w:rPr>
          <w:sz w:val="21"/>
          <w:szCs w:val="21"/>
        </w:rPr>
        <w:t>»</w:t>
      </w:r>
      <w:r w:rsidR="00080D85" w:rsidRPr="00080D85">
        <w:rPr>
          <w:sz w:val="21"/>
          <w:szCs w:val="21"/>
        </w:rPr>
        <w:t xml:space="preserve"> </w:t>
      </w:r>
      <w:r w:rsidR="00335AC2">
        <w:rPr>
          <w:sz w:val="21"/>
          <w:szCs w:val="21"/>
          <w:lang w:val="en-US"/>
        </w:rPr>
        <w:t>________</w:t>
      </w:r>
      <w:r w:rsidR="001A71BE" w:rsidRPr="00080D85">
        <w:rPr>
          <w:sz w:val="21"/>
          <w:szCs w:val="21"/>
        </w:rPr>
        <w:t xml:space="preserve"> 20</w:t>
      </w:r>
      <w:r w:rsidR="00C00445" w:rsidRPr="00080D85">
        <w:rPr>
          <w:sz w:val="21"/>
          <w:szCs w:val="21"/>
        </w:rPr>
        <w:t>1</w:t>
      </w:r>
      <w:r w:rsidR="0060426B" w:rsidRPr="00080D85">
        <w:rPr>
          <w:sz w:val="21"/>
          <w:szCs w:val="21"/>
        </w:rPr>
        <w:t>3</w:t>
      </w:r>
      <w:r w:rsidR="00C00445" w:rsidRPr="00080D85">
        <w:rPr>
          <w:sz w:val="21"/>
          <w:szCs w:val="21"/>
        </w:rPr>
        <w:t xml:space="preserve"> </w:t>
      </w:r>
      <w:r w:rsidRPr="00080D85">
        <w:rPr>
          <w:sz w:val="21"/>
          <w:szCs w:val="21"/>
        </w:rPr>
        <w:t>г</w:t>
      </w:r>
      <w:r w:rsidR="00C00445" w:rsidRPr="00080D85">
        <w:rPr>
          <w:sz w:val="21"/>
          <w:szCs w:val="21"/>
        </w:rPr>
        <w:t>.</w:t>
      </w:r>
    </w:p>
    <w:p w:rsidR="00940DDF" w:rsidRPr="00425AA6" w:rsidRDefault="00940DDF" w:rsidP="002A4E1F">
      <w:pPr>
        <w:tabs>
          <w:tab w:val="left" w:pos="6946"/>
        </w:tabs>
        <w:rPr>
          <w:sz w:val="21"/>
          <w:szCs w:val="21"/>
        </w:rPr>
      </w:pPr>
    </w:p>
    <w:p w:rsidR="00940DDF" w:rsidRPr="00425AA6" w:rsidRDefault="00990C48" w:rsidP="002A4E1F">
      <w:pPr>
        <w:pStyle w:val="31"/>
        <w:spacing w:before="0" w:line="240" w:lineRule="auto"/>
        <w:ind w:firstLine="720"/>
        <w:rPr>
          <w:sz w:val="21"/>
          <w:szCs w:val="21"/>
        </w:rPr>
      </w:pPr>
      <w:r w:rsidRPr="00425AA6">
        <w:rPr>
          <w:b/>
          <w:sz w:val="21"/>
          <w:szCs w:val="21"/>
        </w:rPr>
        <w:t>ООО «</w:t>
      </w:r>
      <w:r w:rsidR="00C90A85">
        <w:rPr>
          <w:b/>
          <w:sz w:val="21"/>
          <w:szCs w:val="21"/>
        </w:rPr>
        <w:t>РЕФТЕРМ</w:t>
      </w:r>
      <w:r w:rsidRPr="00425AA6">
        <w:rPr>
          <w:b/>
          <w:sz w:val="21"/>
          <w:szCs w:val="21"/>
        </w:rPr>
        <w:t>»</w:t>
      </w:r>
      <w:r w:rsidRPr="00425AA6">
        <w:rPr>
          <w:sz w:val="21"/>
          <w:szCs w:val="21"/>
        </w:rPr>
        <w:t xml:space="preserve">, именуемое в дальнейшем </w:t>
      </w:r>
      <w:r w:rsidRPr="00425AA6">
        <w:rPr>
          <w:b/>
          <w:sz w:val="21"/>
          <w:szCs w:val="21"/>
        </w:rPr>
        <w:t>«Исполнитель»</w:t>
      </w:r>
      <w:r w:rsidRPr="00425AA6">
        <w:rPr>
          <w:sz w:val="21"/>
          <w:szCs w:val="21"/>
        </w:rPr>
        <w:t>, в лице Генерального директора Митрофанова А</w:t>
      </w:r>
      <w:r w:rsidR="00811931" w:rsidRPr="00425AA6">
        <w:rPr>
          <w:sz w:val="21"/>
          <w:szCs w:val="21"/>
        </w:rPr>
        <w:t>.В.</w:t>
      </w:r>
      <w:r w:rsidRPr="00425AA6">
        <w:rPr>
          <w:sz w:val="21"/>
          <w:szCs w:val="21"/>
        </w:rPr>
        <w:t xml:space="preserve">, действующего на основании Устава, с одной стороны и </w:t>
      </w:r>
      <w:r w:rsidR="00AB2E9D">
        <w:rPr>
          <w:sz w:val="21"/>
          <w:szCs w:val="21"/>
        </w:rPr>
        <w:t>__________________________</w:t>
      </w:r>
      <w:r w:rsidR="006A3C19">
        <w:t>,</w:t>
      </w:r>
      <w:r w:rsidRPr="00425AA6">
        <w:rPr>
          <w:b/>
          <w:sz w:val="21"/>
          <w:szCs w:val="21"/>
        </w:rPr>
        <w:t>,</w:t>
      </w:r>
      <w:r w:rsidR="00940DDF" w:rsidRPr="00425AA6">
        <w:rPr>
          <w:sz w:val="21"/>
          <w:szCs w:val="21"/>
        </w:rPr>
        <w:t xml:space="preserve"> именуемое в дальнейшем </w:t>
      </w:r>
      <w:r w:rsidR="00940DDF" w:rsidRPr="00425AA6">
        <w:rPr>
          <w:b/>
          <w:sz w:val="21"/>
          <w:szCs w:val="21"/>
        </w:rPr>
        <w:t>«Заказчик»</w:t>
      </w:r>
      <w:r w:rsidR="00940DDF" w:rsidRPr="00425AA6">
        <w:rPr>
          <w:sz w:val="21"/>
          <w:szCs w:val="21"/>
        </w:rPr>
        <w:t xml:space="preserve">, в лице </w:t>
      </w:r>
      <w:r w:rsidR="006A3C19">
        <w:rPr>
          <w:sz w:val="21"/>
          <w:szCs w:val="21"/>
        </w:rPr>
        <w:t>Генерального директора</w:t>
      </w:r>
      <w:r w:rsidR="006A3C19">
        <w:t xml:space="preserve"> </w:t>
      </w:r>
      <w:r w:rsidR="00AB2E9D">
        <w:t>______________________</w:t>
      </w:r>
      <w:r w:rsidR="00940DDF" w:rsidRPr="00425AA6">
        <w:rPr>
          <w:sz w:val="21"/>
          <w:szCs w:val="21"/>
        </w:rPr>
        <w:t>, дейст</w:t>
      </w:r>
      <w:r w:rsidR="00824C85" w:rsidRPr="00425AA6">
        <w:rPr>
          <w:sz w:val="21"/>
          <w:szCs w:val="21"/>
        </w:rPr>
        <w:t xml:space="preserve">вующего на основании </w:t>
      </w:r>
      <w:r w:rsidR="006A3C19">
        <w:rPr>
          <w:sz w:val="21"/>
          <w:szCs w:val="21"/>
        </w:rPr>
        <w:t>Устава</w:t>
      </w:r>
      <w:r w:rsidR="00940DDF" w:rsidRPr="00425AA6">
        <w:rPr>
          <w:sz w:val="21"/>
          <w:szCs w:val="21"/>
        </w:rPr>
        <w:t>, с другой стороны, заключили настоящий договор о нижеследующем:</w:t>
      </w:r>
    </w:p>
    <w:p w:rsidR="00811931" w:rsidRPr="00425AA6" w:rsidRDefault="00811931" w:rsidP="002A4E1F">
      <w:pPr>
        <w:suppressAutoHyphens w:val="0"/>
        <w:rPr>
          <w:sz w:val="21"/>
          <w:szCs w:val="21"/>
        </w:rPr>
      </w:pPr>
    </w:p>
    <w:p w:rsidR="00E67318" w:rsidRPr="00425AA6" w:rsidRDefault="00E67318" w:rsidP="002A4E1F">
      <w:pPr>
        <w:numPr>
          <w:ilvl w:val="0"/>
          <w:numId w:val="1"/>
        </w:numPr>
        <w:suppressAutoHyphens w:val="0"/>
        <w:ind w:left="0" w:firstLine="0"/>
        <w:jc w:val="center"/>
        <w:rPr>
          <w:sz w:val="21"/>
          <w:szCs w:val="21"/>
        </w:rPr>
      </w:pPr>
      <w:r w:rsidRPr="00036107">
        <w:rPr>
          <w:b/>
          <w:sz w:val="21"/>
          <w:szCs w:val="21"/>
        </w:rPr>
        <w:t>Предмет договора</w:t>
      </w:r>
      <w:r w:rsidRPr="00425AA6">
        <w:rPr>
          <w:sz w:val="21"/>
          <w:szCs w:val="21"/>
        </w:rPr>
        <w:t>.</w:t>
      </w:r>
    </w:p>
    <w:p w:rsidR="00E67318" w:rsidRPr="00425AA6" w:rsidRDefault="00E67318" w:rsidP="00CD688B">
      <w:pPr>
        <w:pStyle w:val="a5"/>
        <w:widowControl/>
        <w:numPr>
          <w:ilvl w:val="1"/>
          <w:numId w:val="1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Исполнитель обязуется в сроки и на условиях предусмотренных Настоящим договором,</w:t>
      </w:r>
      <w:r w:rsidR="00011A02" w:rsidRPr="00425AA6">
        <w:rPr>
          <w:sz w:val="21"/>
          <w:szCs w:val="21"/>
        </w:rPr>
        <w:t xml:space="preserve"> производить</w:t>
      </w:r>
      <w:r w:rsidRPr="00425AA6">
        <w:rPr>
          <w:sz w:val="21"/>
          <w:szCs w:val="21"/>
        </w:rPr>
        <w:t xml:space="preserve"> </w:t>
      </w:r>
      <w:r w:rsidR="00F567A8" w:rsidRPr="00425AA6">
        <w:rPr>
          <w:sz w:val="21"/>
          <w:szCs w:val="21"/>
        </w:rPr>
        <w:t>сервисн</w:t>
      </w:r>
      <w:r w:rsidR="00CD688B" w:rsidRPr="00425AA6">
        <w:rPr>
          <w:sz w:val="21"/>
          <w:szCs w:val="21"/>
        </w:rPr>
        <w:t>ое обслуживание</w:t>
      </w:r>
      <w:r w:rsidR="00011A02" w:rsidRPr="00425AA6">
        <w:rPr>
          <w:sz w:val="21"/>
          <w:szCs w:val="21"/>
        </w:rPr>
        <w:t xml:space="preserve"> и</w:t>
      </w:r>
      <w:r w:rsidR="00CD688B" w:rsidRPr="00425AA6">
        <w:rPr>
          <w:sz w:val="21"/>
          <w:szCs w:val="21"/>
        </w:rPr>
        <w:t>/или</w:t>
      </w:r>
      <w:r w:rsidR="00011A02" w:rsidRPr="00425AA6">
        <w:rPr>
          <w:sz w:val="21"/>
          <w:szCs w:val="21"/>
        </w:rPr>
        <w:t xml:space="preserve"> ремонт (далее и совместно – «работы»)</w:t>
      </w:r>
      <w:r w:rsidRPr="00425AA6">
        <w:rPr>
          <w:sz w:val="21"/>
          <w:szCs w:val="21"/>
        </w:rPr>
        <w:t xml:space="preserve"> холодильного оборудования</w:t>
      </w:r>
      <w:r w:rsidR="00E37E20" w:rsidRPr="00425AA6">
        <w:rPr>
          <w:sz w:val="21"/>
          <w:szCs w:val="21"/>
        </w:rPr>
        <w:t xml:space="preserve"> и</w:t>
      </w:r>
      <w:r w:rsidR="009222D9" w:rsidRPr="00425AA6">
        <w:rPr>
          <w:sz w:val="21"/>
          <w:szCs w:val="21"/>
        </w:rPr>
        <w:t xml:space="preserve"> </w:t>
      </w:r>
      <w:r w:rsidR="00E37E20" w:rsidRPr="00425AA6">
        <w:rPr>
          <w:sz w:val="21"/>
          <w:szCs w:val="21"/>
        </w:rPr>
        <w:t xml:space="preserve"> систем кондиционирования</w:t>
      </w:r>
      <w:r w:rsidRPr="00425AA6">
        <w:rPr>
          <w:sz w:val="21"/>
          <w:szCs w:val="21"/>
        </w:rPr>
        <w:t xml:space="preserve"> (далее</w:t>
      </w:r>
      <w:r w:rsidR="00011A02" w:rsidRPr="00425AA6">
        <w:rPr>
          <w:sz w:val="21"/>
          <w:szCs w:val="21"/>
        </w:rPr>
        <w:t xml:space="preserve"> –</w:t>
      </w:r>
      <w:r w:rsidRPr="00425AA6">
        <w:rPr>
          <w:sz w:val="21"/>
          <w:szCs w:val="21"/>
        </w:rPr>
        <w:t xml:space="preserve"> </w:t>
      </w:r>
      <w:r w:rsidR="00011A02" w:rsidRPr="00425AA6">
        <w:rPr>
          <w:sz w:val="21"/>
          <w:szCs w:val="21"/>
        </w:rPr>
        <w:t>«</w:t>
      </w:r>
      <w:r w:rsidRPr="00425AA6">
        <w:rPr>
          <w:sz w:val="21"/>
          <w:szCs w:val="21"/>
        </w:rPr>
        <w:t>Оборудование</w:t>
      </w:r>
      <w:r w:rsidR="00011A02" w:rsidRPr="00425AA6">
        <w:rPr>
          <w:sz w:val="21"/>
          <w:szCs w:val="21"/>
        </w:rPr>
        <w:t>»</w:t>
      </w:r>
      <w:r w:rsidRPr="00425AA6">
        <w:rPr>
          <w:sz w:val="21"/>
          <w:szCs w:val="21"/>
        </w:rPr>
        <w:t>) на базе автотранспортных средств, эксплуатируемых Заказчиком.</w:t>
      </w:r>
    </w:p>
    <w:p w:rsidR="00E67318" w:rsidRPr="00425AA6" w:rsidRDefault="00E67318" w:rsidP="002A4E1F">
      <w:pPr>
        <w:pStyle w:val="a5"/>
        <w:widowControl/>
        <w:numPr>
          <w:ilvl w:val="1"/>
          <w:numId w:val="1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 xml:space="preserve">Под </w:t>
      </w:r>
      <w:r w:rsidR="00CD688B" w:rsidRPr="00425AA6">
        <w:rPr>
          <w:sz w:val="21"/>
          <w:szCs w:val="21"/>
        </w:rPr>
        <w:t>сервисным обслуживанием</w:t>
      </w:r>
      <w:r w:rsidRPr="00425AA6">
        <w:rPr>
          <w:sz w:val="21"/>
          <w:szCs w:val="21"/>
        </w:rPr>
        <w:t xml:space="preserve"> в соответствии с Настоящим договором понимается выполнение Исполнителем работ направленных на обеспечение нормального функционирования оборудования в</w:t>
      </w:r>
      <w:r w:rsidR="00811931" w:rsidRPr="00425AA6">
        <w:rPr>
          <w:sz w:val="21"/>
          <w:szCs w:val="21"/>
        </w:rPr>
        <w:t xml:space="preserve"> соответствии с его назначением</w:t>
      </w:r>
      <w:r w:rsidRPr="00425AA6">
        <w:rPr>
          <w:sz w:val="21"/>
          <w:szCs w:val="21"/>
        </w:rPr>
        <w:t xml:space="preserve">. Перечень работ, входящих в состав </w:t>
      </w:r>
      <w:r w:rsidR="00CD688B" w:rsidRPr="00425AA6">
        <w:rPr>
          <w:sz w:val="21"/>
          <w:szCs w:val="21"/>
        </w:rPr>
        <w:t>сервисно</w:t>
      </w:r>
      <w:r w:rsidR="00493500">
        <w:rPr>
          <w:sz w:val="21"/>
          <w:szCs w:val="21"/>
        </w:rPr>
        <w:t>го обслуживания определяю</w:t>
      </w:r>
      <w:r w:rsidR="009222D9" w:rsidRPr="00425AA6">
        <w:rPr>
          <w:sz w:val="21"/>
          <w:szCs w:val="21"/>
        </w:rPr>
        <w:t xml:space="preserve">тся производителем </w:t>
      </w:r>
      <w:r w:rsidR="00E33779" w:rsidRPr="00425AA6">
        <w:rPr>
          <w:sz w:val="21"/>
          <w:szCs w:val="21"/>
        </w:rPr>
        <w:t>(изготовителем)</w:t>
      </w:r>
      <w:r w:rsidR="00DA442C" w:rsidRPr="00425AA6">
        <w:rPr>
          <w:sz w:val="21"/>
          <w:szCs w:val="21"/>
        </w:rPr>
        <w:t xml:space="preserve"> Оборудования</w:t>
      </w:r>
      <w:r w:rsidRPr="00425AA6">
        <w:rPr>
          <w:sz w:val="21"/>
          <w:szCs w:val="21"/>
        </w:rPr>
        <w:t>.</w:t>
      </w:r>
    </w:p>
    <w:p w:rsidR="00DA442C" w:rsidRPr="00425AA6" w:rsidRDefault="00E67318" w:rsidP="00DA442C">
      <w:pPr>
        <w:pStyle w:val="a5"/>
        <w:widowControl/>
        <w:numPr>
          <w:ilvl w:val="1"/>
          <w:numId w:val="1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Перечень, объем, ст</w:t>
      </w:r>
      <w:r w:rsidR="00CD688B" w:rsidRPr="00425AA6">
        <w:rPr>
          <w:sz w:val="21"/>
          <w:szCs w:val="21"/>
        </w:rPr>
        <w:t>оимость и сроки выполнения работ</w:t>
      </w:r>
      <w:r w:rsidRPr="00425AA6">
        <w:rPr>
          <w:sz w:val="21"/>
          <w:szCs w:val="21"/>
        </w:rPr>
        <w:t xml:space="preserve"> содержатся</w:t>
      </w:r>
      <w:r w:rsidR="00376327" w:rsidRPr="00425AA6">
        <w:rPr>
          <w:sz w:val="21"/>
          <w:szCs w:val="21"/>
        </w:rPr>
        <w:t xml:space="preserve"> </w:t>
      </w:r>
      <w:proofErr w:type="gramStart"/>
      <w:r w:rsidR="008771A4" w:rsidRPr="00425AA6">
        <w:rPr>
          <w:sz w:val="21"/>
          <w:szCs w:val="21"/>
        </w:rPr>
        <w:t>Заказах-нарядах</w:t>
      </w:r>
      <w:proofErr w:type="gramEnd"/>
      <w:r w:rsidR="008771A4" w:rsidRPr="00425AA6">
        <w:rPr>
          <w:sz w:val="21"/>
          <w:szCs w:val="21"/>
        </w:rPr>
        <w:t>, направляемых</w:t>
      </w:r>
      <w:r w:rsidRPr="00425AA6">
        <w:rPr>
          <w:sz w:val="21"/>
          <w:szCs w:val="21"/>
        </w:rPr>
        <w:t xml:space="preserve"> </w:t>
      </w:r>
      <w:r w:rsidR="008771A4" w:rsidRPr="00425AA6">
        <w:rPr>
          <w:sz w:val="21"/>
          <w:szCs w:val="21"/>
        </w:rPr>
        <w:t>Заказчиком</w:t>
      </w:r>
      <w:r w:rsidR="00DA442C" w:rsidRPr="00425AA6">
        <w:rPr>
          <w:sz w:val="21"/>
          <w:szCs w:val="21"/>
        </w:rPr>
        <w:t xml:space="preserve"> и/или подписанных представителем Заказчика</w:t>
      </w:r>
      <w:r w:rsidR="00425AA6" w:rsidRPr="00425AA6">
        <w:rPr>
          <w:sz w:val="21"/>
          <w:szCs w:val="21"/>
        </w:rPr>
        <w:t xml:space="preserve"> на основании его письменных заявок</w:t>
      </w:r>
      <w:r w:rsidR="00DA442C" w:rsidRPr="00425AA6">
        <w:rPr>
          <w:sz w:val="21"/>
          <w:szCs w:val="21"/>
        </w:rPr>
        <w:t>.</w:t>
      </w:r>
    </w:p>
    <w:p w:rsidR="00DA442C" w:rsidRPr="00425AA6" w:rsidRDefault="00DA442C" w:rsidP="00DA442C">
      <w:pPr>
        <w:pStyle w:val="a5"/>
        <w:widowControl/>
        <w:numPr>
          <w:ilvl w:val="1"/>
          <w:numId w:val="1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Работы, производимые Исполнителем по Настоящему договору, могут выполняться как с использованием материалов, принадлежащих Исполнителю, так и материалов, предоставляемых Заказчиком.</w:t>
      </w:r>
    </w:p>
    <w:p w:rsidR="00573D74" w:rsidRPr="00425AA6" w:rsidRDefault="00EE668C" w:rsidP="00EE668C">
      <w:pPr>
        <w:numPr>
          <w:ilvl w:val="1"/>
          <w:numId w:val="1"/>
        </w:numPr>
        <w:tabs>
          <w:tab w:val="clear" w:pos="420"/>
          <w:tab w:val="num" w:pos="426"/>
        </w:tabs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 xml:space="preserve">Приемка-передача транспортного средства (ТС) осуществляется уполномоченным лицом Заказчика, который производит </w:t>
      </w:r>
      <w:proofErr w:type="gramStart"/>
      <w:r w:rsidRPr="00425AA6">
        <w:rPr>
          <w:sz w:val="21"/>
          <w:szCs w:val="21"/>
        </w:rPr>
        <w:t>контроль за</w:t>
      </w:r>
      <w:proofErr w:type="gramEnd"/>
      <w:r w:rsidRPr="00425AA6">
        <w:rPr>
          <w:sz w:val="21"/>
          <w:szCs w:val="21"/>
        </w:rPr>
        <w:t xml:space="preserve"> выполнением работ и подписывает от имени Заказчика необходимую документацию. Исполнитель имеет право не принимать в </w:t>
      </w:r>
      <w:proofErr w:type="gramStart"/>
      <w:r w:rsidR="00111A02" w:rsidRPr="00425AA6">
        <w:rPr>
          <w:sz w:val="21"/>
          <w:szCs w:val="21"/>
        </w:rPr>
        <w:t>работу</w:t>
      </w:r>
      <w:proofErr w:type="gramEnd"/>
      <w:r w:rsidRPr="00425AA6">
        <w:rPr>
          <w:sz w:val="21"/>
          <w:szCs w:val="21"/>
        </w:rPr>
        <w:t xml:space="preserve"> а/м Заказчика при отсутствии у лица, его предоставившего надлежаще оформленной доверенности. </w:t>
      </w:r>
      <w:proofErr w:type="gramStart"/>
      <w:r w:rsidRPr="00425AA6">
        <w:rPr>
          <w:sz w:val="21"/>
          <w:szCs w:val="21"/>
        </w:rPr>
        <w:t>Выдача</w:t>
      </w:r>
      <w:proofErr w:type="gramEnd"/>
      <w:r w:rsidRPr="00425AA6">
        <w:rPr>
          <w:sz w:val="21"/>
          <w:szCs w:val="21"/>
        </w:rPr>
        <w:t xml:space="preserve"> а/</w:t>
      </w:r>
      <w:r w:rsidR="00425AA6" w:rsidRPr="00425AA6">
        <w:rPr>
          <w:sz w:val="21"/>
          <w:szCs w:val="21"/>
        </w:rPr>
        <w:t>м</w:t>
      </w:r>
      <w:r w:rsidRPr="00425AA6">
        <w:rPr>
          <w:sz w:val="21"/>
          <w:szCs w:val="21"/>
        </w:rPr>
        <w:t xml:space="preserve"> выдается только при ее наличии.</w:t>
      </w:r>
    </w:p>
    <w:p w:rsidR="00EE668C" w:rsidRPr="00425AA6" w:rsidRDefault="00EE668C" w:rsidP="00EE668C">
      <w:pPr>
        <w:jc w:val="both"/>
        <w:rPr>
          <w:sz w:val="21"/>
          <w:szCs w:val="21"/>
        </w:rPr>
      </w:pPr>
    </w:p>
    <w:p w:rsidR="00E67318" w:rsidRPr="00036107" w:rsidRDefault="00E67318" w:rsidP="002A4E1F">
      <w:pPr>
        <w:numPr>
          <w:ilvl w:val="0"/>
          <w:numId w:val="1"/>
        </w:numPr>
        <w:suppressAutoHyphens w:val="0"/>
        <w:ind w:left="0" w:firstLine="0"/>
        <w:jc w:val="center"/>
        <w:rPr>
          <w:b/>
          <w:sz w:val="21"/>
          <w:szCs w:val="21"/>
        </w:rPr>
      </w:pPr>
      <w:r w:rsidRPr="00036107">
        <w:rPr>
          <w:b/>
          <w:sz w:val="21"/>
          <w:szCs w:val="21"/>
        </w:rPr>
        <w:t>Стоимость и расчеты.</w:t>
      </w:r>
    </w:p>
    <w:p w:rsidR="00CD688B" w:rsidRPr="00425AA6" w:rsidRDefault="00E67318" w:rsidP="008C2E1A">
      <w:pPr>
        <w:numPr>
          <w:ilvl w:val="1"/>
          <w:numId w:val="1"/>
        </w:numPr>
        <w:suppressAutoHyphens w:val="0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 xml:space="preserve">Общая сумма договора состоит из стоимости всех работ, произведенных Исполнителем </w:t>
      </w:r>
      <w:r w:rsidR="00011A02" w:rsidRPr="00425AA6">
        <w:rPr>
          <w:sz w:val="21"/>
          <w:szCs w:val="21"/>
        </w:rPr>
        <w:t>в период действия</w:t>
      </w:r>
      <w:r w:rsidRPr="00425AA6">
        <w:rPr>
          <w:sz w:val="21"/>
          <w:szCs w:val="21"/>
        </w:rPr>
        <w:t xml:space="preserve"> Настояще</w:t>
      </w:r>
      <w:r w:rsidR="00011A02" w:rsidRPr="00425AA6">
        <w:rPr>
          <w:sz w:val="21"/>
          <w:szCs w:val="21"/>
        </w:rPr>
        <w:t>го</w:t>
      </w:r>
      <w:r w:rsidRPr="00425AA6">
        <w:rPr>
          <w:sz w:val="21"/>
          <w:szCs w:val="21"/>
        </w:rPr>
        <w:t xml:space="preserve"> договор</w:t>
      </w:r>
      <w:r w:rsidR="00011A02" w:rsidRPr="00425AA6">
        <w:rPr>
          <w:sz w:val="21"/>
          <w:szCs w:val="21"/>
        </w:rPr>
        <w:t>а</w:t>
      </w:r>
      <w:r w:rsidR="008C2E1A" w:rsidRPr="00425AA6">
        <w:rPr>
          <w:sz w:val="21"/>
          <w:szCs w:val="21"/>
        </w:rPr>
        <w:t>. Стоимость работ рассчитывается исходя из стоимости одного нормо-часа в размере</w:t>
      </w:r>
      <w:proofErr w:type="gramStart"/>
      <w:r w:rsidR="008C2E1A" w:rsidRPr="00425AA6">
        <w:rPr>
          <w:sz w:val="21"/>
          <w:szCs w:val="21"/>
        </w:rPr>
        <w:t xml:space="preserve"> </w:t>
      </w:r>
      <w:r w:rsidR="00335AC2" w:rsidRPr="00335AC2">
        <w:rPr>
          <w:sz w:val="21"/>
          <w:szCs w:val="21"/>
        </w:rPr>
        <w:t>_________</w:t>
      </w:r>
      <w:r w:rsidR="008C2E1A" w:rsidRPr="00425AA6">
        <w:rPr>
          <w:sz w:val="21"/>
          <w:szCs w:val="21"/>
        </w:rPr>
        <w:t xml:space="preserve"> (</w:t>
      </w:r>
      <w:r w:rsidR="00335AC2" w:rsidRPr="00335AC2">
        <w:rPr>
          <w:sz w:val="21"/>
          <w:szCs w:val="21"/>
        </w:rPr>
        <w:t>______________</w:t>
      </w:r>
      <w:r w:rsidR="003664B3">
        <w:rPr>
          <w:sz w:val="21"/>
          <w:szCs w:val="21"/>
        </w:rPr>
        <w:t xml:space="preserve"> </w:t>
      </w:r>
      <w:r w:rsidR="005F238A">
        <w:rPr>
          <w:sz w:val="21"/>
          <w:szCs w:val="21"/>
        </w:rPr>
        <w:t xml:space="preserve">) </w:t>
      </w:r>
      <w:proofErr w:type="gramEnd"/>
      <w:r w:rsidR="005F238A">
        <w:rPr>
          <w:sz w:val="21"/>
          <w:szCs w:val="21"/>
        </w:rPr>
        <w:t>рублей без НДС.</w:t>
      </w:r>
    </w:p>
    <w:p w:rsidR="00E67318" w:rsidRPr="00425AA6" w:rsidRDefault="00E67318" w:rsidP="002A4E1F">
      <w:pPr>
        <w:numPr>
          <w:ilvl w:val="1"/>
          <w:numId w:val="1"/>
        </w:numPr>
        <w:suppressAutoHyphens w:val="0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Все расчеты, осуществляемые между сторонами в рамках Настоящего договора, производят</w:t>
      </w:r>
      <w:r w:rsidR="005F238A">
        <w:rPr>
          <w:sz w:val="21"/>
          <w:szCs w:val="21"/>
        </w:rPr>
        <w:t xml:space="preserve">ся в рублях РФ. </w:t>
      </w:r>
    </w:p>
    <w:p w:rsidR="00E67318" w:rsidRPr="00425AA6" w:rsidRDefault="00E67318" w:rsidP="002A4E1F">
      <w:pPr>
        <w:numPr>
          <w:ilvl w:val="1"/>
          <w:numId w:val="1"/>
        </w:numPr>
        <w:suppressAutoHyphens w:val="0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 xml:space="preserve">Оплата работ, выполняемых Исполнителем по Настоящему договору, производится Заказчиком путем перечисления на расчетный счет Исполнителя </w:t>
      </w:r>
      <w:r w:rsidR="000D2B25" w:rsidRPr="00425AA6">
        <w:rPr>
          <w:sz w:val="21"/>
          <w:szCs w:val="21"/>
        </w:rPr>
        <w:t>суммы платежа, рассчитываемой в</w:t>
      </w:r>
      <w:r w:rsidRPr="00425AA6">
        <w:rPr>
          <w:sz w:val="21"/>
          <w:szCs w:val="21"/>
        </w:rPr>
        <w:t xml:space="preserve"> зависимости от объема произведенных работ и </w:t>
      </w:r>
      <w:r w:rsidR="000D2B25" w:rsidRPr="00425AA6">
        <w:rPr>
          <w:sz w:val="21"/>
          <w:szCs w:val="21"/>
        </w:rPr>
        <w:t>использ</w:t>
      </w:r>
      <w:r w:rsidR="006018E0" w:rsidRPr="00425AA6">
        <w:rPr>
          <w:sz w:val="21"/>
          <w:szCs w:val="21"/>
        </w:rPr>
        <w:t>уемых</w:t>
      </w:r>
      <w:r w:rsidR="000D2B25" w:rsidRPr="00425AA6">
        <w:rPr>
          <w:sz w:val="21"/>
          <w:szCs w:val="21"/>
        </w:rPr>
        <w:t xml:space="preserve"> материалов.</w:t>
      </w:r>
    </w:p>
    <w:p w:rsidR="000D2B25" w:rsidRPr="00425AA6" w:rsidRDefault="000D2B25" w:rsidP="002A4E1F">
      <w:pPr>
        <w:numPr>
          <w:ilvl w:val="1"/>
          <w:numId w:val="1"/>
        </w:numPr>
        <w:suppressAutoHyphens w:val="0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 xml:space="preserve">Стоимость выполняемых работ может корректироваться исходя из изменений объема работ и/или использованных материалов, необходимость </w:t>
      </w:r>
      <w:proofErr w:type="gramStart"/>
      <w:r w:rsidRPr="00425AA6">
        <w:rPr>
          <w:sz w:val="21"/>
          <w:szCs w:val="21"/>
        </w:rPr>
        <w:t>выполнения</w:t>
      </w:r>
      <w:proofErr w:type="gramEnd"/>
      <w:r w:rsidRPr="00425AA6">
        <w:rPr>
          <w:sz w:val="21"/>
          <w:szCs w:val="21"/>
        </w:rPr>
        <w:t xml:space="preserve">/использования которых выявлена в ходе </w:t>
      </w:r>
      <w:r w:rsidR="006018E0" w:rsidRPr="00425AA6">
        <w:rPr>
          <w:sz w:val="21"/>
          <w:szCs w:val="21"/>
        </w:rPr>
        <w:t>проведения работ</w:t>
      </w:r>
      <w:r w:rsidRPr="00425AA6">
        <w:rPr>
          <w:sz w:val="21"/>
          <w:szCs w:val="21"/>
        </w:rPr>
        <w:t>.</w:t>
      </w:r>
    </w:p>
    <w:p w:rsidR="00E67318" w:rsidRPr="00425AA6" w:rsidRDefault="00E67318" w:rsidP="002A4E1F">
      <w:pPr>
        <w:numPr>
          <w:ilvl w:val="1"/>
          <w:numId w:val="1"/>
        </w:numPr>
        <w:suppressAutoHyphens w:val="0"/>
        <w:ind w:left="0" w:firstLine="0"/>
        <w:jc w:val="both"/>
        <w:rPr>
          <w:sz w:val="21"/>
          <w:szCs w:val="21"/>
        </w:rPr>
      </w:pPr>
      <w:proofErr w:type="gramStart"/>
      <w:r w:rsidRPr="00425AA6">
        <w:rPr>
          <w:sz w:val="21"/>
          <w:szCs w:val="21"/>
        </w:rPr>
        <w:t>Если не предусмотрено иное, оплата производится Заказчиком не позднее 5 (пяти) дней со дня подписания Сторонами акта сдачи-приемки выполненных работ и выставления счета Исполнителем</w:t>
      </w:r>
      <w:r w:rsidR="000D2B25" w:rsidRPr="00425AA6">
        <w:rPr>
          <w:sz w:val="21"/>
          <w:szCs w:val="21"/>
        </w:rPr>
        <w:t xml:space="preserve"> (с уче</w:t>
      </w:r>
      <w:r w:rsidR="00AA2C6C" w:rsidRPr="00425AA6">
        <w:rPr>
          <w:sz w:val="21"/>
          <w:szCs w:val="21"/>
        </w:rPr>
        <w:t>том оговорки,</w:t>
      </w:r>
      <w:proofErr w:type="gramEnd"/>
      <w:r w:rsidR="00AA2C6C" w:rsidRPr="00425AA6">
        <w:rPr>
          <w:sz w:val="21"/>
          <w:szCs w:val="21"/>
        </w:rPr>
        <w:t xml:space="preserve"> указанной в п. 4.2.</w:t>
      </w:r>
      <w:r w:rsidR="000D2B25" w:rsidRPr="00425AA6">
        <w:rPr>
          <w:sz w:val="21"/>
          <w:szCs w:val="21"/>
        </w:rPr>
        <w:t xml:space="preserve"> </w:t>
      </w:r>
      <w:proofErr w:type="gramStart"/>
      <w:r w:rsidR="000D2B25" w:rsidRPr="00425AA6">
        <w:rPr>
          <w:sz w:val="21"/>
          <w:szCs w:val="21"/>
        </w:rPr>
        <w:t>Настоящего договора)</w:t>
      </w:r>
      <w:r w:rsidR="00DC7D46" w:rsidRPr="00425AA6">
        <w:rPr>
          <w:sz w:val="21"/>
          <w:szCs w:val="21"/>
        </w:rPr>
        <w:t xml:space="preserve">, но в любом случае, не позднее </w:t>
      </w:r>
      <w:r w:rsidR="00A22866" w:rsidRPr="00425AA6">
        <w:rPr>
          <w:sz w:val="21"/>
          <w:szCs w:val="21"/>
        </w:rPr>
        <w:t>10 (десяти) дней со дня</w:t>
      </w:r>
      <w:r w:rsidR="006018E0" w:rsidRPr="00425AA6">
        <w:rPr>
          <w:sz w:val="21"/>
          <w:szCs w:val="21"/>
        </w:rPr>
        <w:t xml:space="preserve"> приемки автомобиля представителем Заказчика)</w:t>
      </w:r>
      <w:r w:rsidRPr="00425AA6">
        <w:rPr>
          <w:sz w:val="21"/>
          <w:szCs w:val="21"/>
        </w:rPr>
        <w:t>.</w:t>
      </w:r>
      <w:proofErr w:type="gramEnd"/>
    </w:p>
    <w:p w:rsidR="000D2B25" w:rsidRPr="00425AA6" w:rsidRDefault="00E67318" w:rsidP="002A4E1F">
      <w:pPr>
        <w:numPr>
          <w:ilvl w:val="1"/>
          <w:numId w:val="1"/>
        </w:numPr>
        <w:suppressAutoHyphens w:val="0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 xml:space="preserve">Обязательства Заказчика по оплате считаются выполненными с момента зачисления денежных средств на расчетный счет Исполнителя. </w:t>
      </w:r>
    </w:p>
    <w:p w:rsidR="000D2B25" w:rsidRPr="00425AA6" w:rsidRDefault="000D2B25" w:rsidP="002A4E1F">
      <w:pPr>
        <w:numPr>
          <w:ilvl w:val="1"/>
          <w:numId w:val="1"/>
        </w:numPr>
        <w:suppressAutoHyphens w:val="0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 xml:space="preserve">В случае наличия у Заказчика задолженности по оплате, суммы оплаты, поступающие на расчетный счет </w:t>
      </w:r>
      <w:r w:rsidR="008771A4" w:rsidRPr="00425AA6">
        <w:rPr>
          <w:sz w:val="21"/>
          <w:szCs w:val="21"/>
        </w:rPr>
        <w:t>Исполнителя</w:t>
      </w:r>
      <w:r w:rsidRPr="00425AA6">
        <w:rPr>
          <w:sz w:val="21"/>
          <w:szCs w:val="21"/>
        </w:rPr>
        <w:t>, могут засчитываться им в следующем порядке:</w:t>
      </w:r>
    </w:p>
    <w:p w:rsidR="000D2B25" w:rsidRPr="00425AA6" w:rsidRDefault="000D2B25" w:rsidP="002A4E1F">
      <w:pPr>
        <w:suppressAutoHyphens w:val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 xml:space="preserve">- погашение штрафных санкций за просрочку оплаты стоимости </w:t>
      </w:r>
      <w:r w:rsidR="008771A4" w:rsidRPr="00425AA6">
        <w:rPr>
          <w:sz w:val="21"/>
          <w:szCs w:val="21"/>
        </w:rPr>
        <w:t>выполненных работ/использованных материалов</w:t>
      </w:r>
      <w:r w:rsidRPr="00425AA6">
        <w:rPr>
          <w:sz w:val="21"/>
          <w:szCs w:val="21"/>
        </w:rPr>
        <w:t>;</w:t>
      </w:r>
    </w:p>
    <w:p w:rsidR="000D2B25" w:rsidRPr="00425AA6" w:rsidRDefault="000D2B25" w:rsidP="002A4E1F">
      <w:pPr>
        <w:suppressAutoHyphens w:val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 xml:space="preserve">- погашение задолженности по оплате </w:t>
      </w:r>
      <w:r w:rsidR="008771A4" w:rsidRPr="00425AA6">
        <w:rPr>
          <w:sz w:val="21"/>
          <w:szCs w:val="21"/>
        </w:rPr>
        <w:t>выполненных работ/использованных материалов</w:t>
      </w:r>
      <w:r w:rsidRPr="00425AA6">
        <w:rPr>
          <w:sz w:val="21"/>
          <w:szCs w:val="21"/>
        </w:rPr>
        <w:t>;</w:t>
      </w:r>
    </w:p>
    <w:p w:rsidR="00E67318" w:rsidRPr="00425AA6" w:rsidRDefault="000D2B25" w:rsidP="002A4E1F">
      <w:pPr>
        <w:suppressAutoHyphens w:val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- оплата стоимости</w:t>
      </w:r>
      <w:r w:rsidR="008771A4" w:rsidRPr="00425AA6">
        <w:rPr>
          <w:sz w:val="21"/>
          <w:szCs w:val="21"/>
        </w:rPr>
        <w:t xml:space="preserve"> работ, подлежащих к выполнению/используемых материалов</w:t>
      </w:r>
      <w:r w:rsidRPr="00425AA6">
        <w:rPr>
          <w:sz w:val="21"/>
          <w:szCs w:val="21"/>
        </w:rPr>
        <w:t>.</w:t>
      </w:r>
    </w:p>
    <w:p w:rsidR="00E67318" w:rsidRPr="00425AA6" w:rsidRDefault="00E67318" w:rsidP="002A4E1F">
      <w:pPr>
        <w:jc w:val="both"/>
        <w:rPr>
          <w:sz w:val="21"/>
          <w:szCs w:val="21"/>
        </w:rPr>
      </w:pPr>
    </w:p>
    <w:p w:rsidR="00E67318" w:rsidRPr="00425AA6" w:rsidRDefault="00E67318" w:rsidP="002A4E1F">
      <w:pPr>
        <w:numPr>
          <w:ilvl w:val="0"/>
          <w:numId w:val="1"/>
        </w:numPr>
        <w:suppressAutoHyphens w:val="0"/>
        <w:ind w:left="0" w:firstLine="0"/>
        <w:jc w:val="center"/>
        <w:rPr>
          <w:sz w:val="21"/>
          <w:szCs w:val="21"/>
        </w:rPr>
      </w:pPr>
      <w:r w:rsidRPr="00036107">
        <w:rPr>
          <w:b/>
          <w:sz w:val="21"/>
          <w:szCs w:val="21"/>
        </w:rPr>
        <w:t>Права и обязанности сторон</w:t>
      </w:r>
      <w:r w:rsidRPr="00425AA6">
        <w:rPr>
          <w:sz w:val="21"/>
          <w:szCs w:val="21"/>
        </w:rPr>
        <w:t>.</w:t>
      </w:r>
    </w:p>
    <w:p w:rsidR="00E67318" w:rsidRPr="00425AA6" w:rsidRDefault="00E67318" w:rsidP="002A4E1F">
      <w:pPr>
        <w:pStyle w:val="a5"/>
        <w:spacing w:before="0" w:line="240" w:lineRule="auto"/>
        <w:rPr>
          <w:sz w:val="21"/>
          <w:szCs w:val="21"/>
        </w:rPr>
      </w:pPr>
      <w:r w:rsidRPr="00425AA6">
        <w:rPr>
          <w:sz w:val="21"/>
          <w:szCs w:val="21"/>
        </w:rPr>
        <w:t>3.1. Исполнитель обязан:</w:t>
      </w:r>
    </w:p>
    <w:p w:rsidR="00E67318" w:rsidRPr="00425AA6" w:rsidRDefault="00E67318" w:rsidP="002A4E1F">
      <w:pPr>
        <w:pStyle w:val="a5"/>
        <w:widowControl/>
        <w:numPr>
          <w:ilvl w:val="2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 xml:space="preserve">Производить работы по ремонту вышедшего из строя оборудования, а также работы по </w:t>
      </w:r>
      <w:r w:rsidR="00E724B1" w:rsidRPr="00425AA6">
        <w:rPr>
          <w:sz w:val="21"/>
          <w:szCs w:val="21"/>
        </w:rPr>
        <w:t>сервисному обслуживанию</w:t>
      </w:r>
      <w:r w:rsidRPr="00425AA6">
        <w:rPr>
          <w:sz w:val="21"/>
          <w:szCs w:val="21"/>
        </w:rPr>
        <w:t xml:space="preserve"> оборудования, в сроки и на условиях, предусмотренных Настоящим договором и</w:t>
      </w:r>
      <w:r w:rsidR="008771A4" w:rsidRPr="00425AA6">
        <w:rPr>
          <w:sz w:val="21"/>
          <w:szCs w:val="21"/>
        </w:rPr>
        <w:t>/или приложениями к договору</w:t>
      </w:r>
      <w:r w:rsidRPr="00425AA6">
        <w:rPr>
          <w:sz w:val="21"/>
          <w:szCs w:val="21"/>
        </w:rPr>
        <w:t>;</w:t>
      </w:r>
    </w:p>
    <w:p w:rsidR="00E67318" w:rsidRPr="00425AA6" w:rsidRDefault="00E724B1" w:rsidP="002A4E1F">
      <w:pPr>
        <w:pStyle w:val="a5"/>
        <w:widowControl/>
        <w:numPr>
          <w:ilvl w:val="2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Выполнять</w:t>
      </w:r>
      <w:r w:rsidR="00E67318" w:rsidRPr="00425AA6">
        <w:rPr>
          <w:sz w:val="21"/>
          <w:szCs w:val="21"/>
        </w:rPr>
        <w:t xml:space="preserve"> работы с привлечением квалифицированных специалистов (как собственных, так и третьих лиц)</w:t>
      </w:r>
      <w:r w:rsidR="004D0625" w:rsidRPr="00425AA6">
        <w:rPr>
          <w:sz w:val="21"/>
          <w:szCs w:val="21"/>
        </w:rPr>
        <w:t xml:space="preserve">, в рабочие дни, в </w:t>
      </w:r>
      <w:r w:rsidR="00CD688B" w:rsidRPr="00425AA6">
        <w:rPr>
          <w:sz w:val="21"/>
          <w:szCs w:val="21"/>
        </w:rPr>
        <w:t>рабочее время</w:t>
      </w:r>
      <w:r w:rsidR="00E67318" w:rsidRPr="00425AA6">
        <w:rPr>
          <w:sz w:val="21"/>
          <w:szCs w:val="21"/>
        </w:rPr>
        <w:t>;</w:t>
      </w:r>
    </w:p>
    <w:p w:rsidR="005C2A64" w:rsidRPr="00425AA6" w:rsidRDefault="005C2A64" w:rsidP="002A4E1F">
      <w:pPr>
        <w:pStyle w:val="a5"/>
        <w:widowControl/>
        <w:numPr>
          <w:ilvl w:val="2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 xml:space="preserve">Использовать при выполнении </w:t>
      </w:r>
      <w:r w:rsidR="00A22866" w:rsidRPr="00425AA6">
        <w:rPr>
          <w:sz w:val="21"/>
          <w:szCs w:val="21"/>
        </w:rPr>
        <w:t>работ</w:t>
      </w:r>
      <w:r w:rsidRPr="00425AA6">
        <w:rPr>
          <w:sz w:val="21"/>
          <w:szCs w:val="21"/>
        </w:rPr>
        <w:t xml:space="preserve"> запасные части/материалы</w:t>
      </w:r>
      <w:r w:rsidR="00A22866" w:rsidRPr="00425AA6">
        <w:rPr>
          <w:sz w:val="21"/>
          <w:szCs w:val="21"/>
        </w:rPr>
        <w:t xml:space="preserve">, отвечающие требованиям ТУ или </w:t>
      </w:r>
      <w:proofErr w:type="gramStart"/>
      <w:r w:rsidR="00A22866" w:rsidRPr="00425AA6">
        <w:rPr>
          <w:sz w:val="21"/>
          <w:szCs w:val="21"/>
        </w:rPr>
        <w:t>ТР</w:t>
      </w:r>
      <w:proofErr w:type="gramEnd"/>
      <w:r w:rsidRPr="00425AA6">
        <w:rPr>
          <w:sz w:val="21"/>
          <w:szCs w:val="21"/>
        </w:rPr>
        <w:t>;</w:t>
      </w:r>
    </w:p>
    <w:p w:rsidR="005C2A64" w:rsidRPr="00425AA6" w:rsidRDefault="005C2A64" w:rsidP="002A4E1F">
      <w:pPr>
        <w:pStyle w:val="a5"/>
        <w:widowControl/>
        <w:numPr>
          <w:ilvl w:val="2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 xml:space="preserve">Принимать на ремонт «вне очереди» авторефрижераторы </w:t>
      </w:r>
      <w:r w:rsidRPr="0031635A">
        <w:rPr>
          <w:sz w:val="21"/>
          <w:szCs w:val="21"/>
        </w:rPr>
        <w:t>«Заказчика»,</w:t>
      </w:r>
      <w:r w:rsidRPr="00425AA6">
        <w:rPr>
          <w:sz w:val="21"/>
          <w:szCs w:val="21"/>
        </w:rPr>
        <w:t xml:space="preserve"> если неисправность возникла в процессе перевозки скоропортящихся грузов, срочная выгрузка которых невозможна. </w:t>
      </w:r>
    </w:p>
    <w:p w:rsidR="00E67318" w:rsidRPr="00425AA6" w:rsidRDefault="00E67318" w:rsidP="002A4E1F">
      <w:pPr>
        <w:pStyle w:val="a5"/>
        <w:widowControl/>
        <w:numPr>
          <w:ilvl w:val="1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Исполнитель  вправе:</w:t>
      </w:r>
    </w:p>
    <w:p w:rsidR="00E67318" w:rsidRPr="00425AA6" w:rsidRDefault="00E67318" w:rsidP="002A4E1F">
      <w:pPr>
        <w:pStyle w:val="a5"/>
        <w:widowControl/>
        <w:numPr>
          <w:ilvl w:val="2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Не приступать к выполнению работ, а начатые работы приостановить в случае невыполнения/ненадлежащего выполнения Заказчиком обязательств по оплате.</w:t>
      </w:r>
    </w:p>
    <w:p w:rsidR="003B6EC3" w:rsidRPr="00425AA6" w:rsidRDefault="003B6EC3" w:rsidP="002A4E1F">
      <w:pPr>
        <w:pStyle w:val="a5"/>
        <w:widowControl/>
        <w:numPr>
          <w:ilvl w:val="2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lastRenderedPageBreak/>
        <w:t xml:space="preserve">В одностороннем порядке перенести срок выполнения (сдачи) работ в случае выявления необходимости </w:t>
      </w:r>
      <w:r w:rsidR="002469DC" w:rsidRPr="00425AA6">
        <w:rPr>
          <w:sz w:val="21"/>
          <w:szCs w:val="21"/>
        </w:rPr>
        <w:t>проведения</w:t>
      </w:r>
      <w:r w:rsidRPr="00425AA6">
        <w:rPr>
          <w:sz w:val="21"/>
          <w:szCs w:val="21"/>
        </w:rPr>
        <w:t xml:space="preserve"> дополнительных ремонтных работ</w:t>
      </w:r>
      <w:r w:rsidR="002469DC" w:rsidRPr="00425AA6">
        <w:rPr>
          <w:sz w:val="21"/>
          <w:szCs w:val="21"/>
        </w:rPr>
        <w:t xml:space="preserve"> и/или неполучения Исполнителем согласования Заказчика на их проведение</w:t>
      </w:r>
      <w:r w:rsidRPr="00425AA6">
        <w:rPr>
          <w:sz w:val="21"/>
          <w:szCs w:val="21"/>
        </w:rPr>
        <w:t xml:space="preserve">. </w:t>
      </w:r>
    </w:p>
    <w:p w:rsidR="00E67318" w:rsidRPr="00425AA6" w:rsidRDefault="00E67318" w:rsidP="002A4E1F">
      <w:pPr>
        <w:pStyle w:val="a5"/>
        <w:widowControl/>
        <w:numPr>
          <w:ilvl w:val="1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Заказчик обязан:</w:t>
      </w:r>
    </w:p>
    <w:p w:rsidR="00E67318" w:rsidRPr="00425AA6" w:rsidRDefault="00E67318" w:rsidP="002A4E1F">
      <w:pPr>
        <w:pStyle w:val="a5"/>
        <w:widowControl/>
        <w:numPr>
          <w:ilvl w:val="2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Производить оплату в соответствии с п.2. Настоящего договора;</w:t>
      </w:r>
    </w:p>
    <w:p w:rsidR="00E67318" w:rsidRPr="00425AA6" w:rsidRDefault="00E67318" w:rsidP="002A4E1F">
      <w:pPr>
        <w:pStyle w:val="a5"/>
        <w:widowControl/>
        <w:numPr>
          <w:ilvl w:val="2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 xml:space="preserve">Обеспечить сотрудникам Исполнителя беспрепятственный доступ к обслуживаемому оборудованию. </w:t>
      </w:r>
    </w:p>
    <w:p w:rsidR="00E67318" w:rsidRPr="00425AA6" w:rsidRDefault="00E67318" w:rsidP="002A4E1F">
      <w:pPr>
        <w:pStyle w:val="a5"/>
        <w:widowControl/>
        <w:numPr>
          <w:ilvl w:val="2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Собственными силами и за свой счет пр</w:t>
      </w:r>
      <w:r w:rsidR="00E724B1" w:rsidRPr="00425AA6">
        <w:rPr>
          <w:sz w:val="21"/>
          <w:szCs w:val="21"/>
        </w:rPr>
        <w:t>оизвести доставку оборудования</w:t>
      </w:r>
      <w:r w:rsidRPr="00425AA6">
        <w:rPr>
          <w:sz w:val="21"/>
          <w:szCs w:val="21"/>
        </w:rPr>
        <w:t xml:space="preserve"> по адресу: Московская область Люберецкий район, пос. Октябрьский, ул. Фабричная, д. 9;</w:t>
      </w:r>
    </w:p>
    <w:p w:rsidR="00E67318" w:rsidRPr="00425AA6" w:rsidRDefault="00E67318" w:rsidP="002A4E1F">
      <w:pPr>
        <w:pStyle w:val="a5"/>
        <w:widowControl/>
        <w:numPr>
          <w:ilvl w:val="2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 xml:space="preserve">Не позднее </w:t>
      </w:r>
      <w:r w:rsidR="00573D74" w:rsidRPr="00425AA6">
        <w:rPr>
          <w:sz w:val="21"/>
          <w:szCs w:val="21"/>
        </w:rPr>
        <w:t>1-го</w:t>
      </w:r>
      <w:r w:rsidRPr="00425AA6">
        <w:rPr>
          <w:sz w:val="21"/>
          <w:szCs w:val="21"/>
        </w:rPr>
        <w:t xml:space="preserve"> (</w:t>
      </w:r>
      <w:r w:rsidR="00573D74" w:rsidRPr="00425AA6">
        <w:rPr>
          <w:sz w:val="21"/>
          <w:szCs w:val="21"/>
        </w:rPr>
        <w:t>одного</w:t>
      </w:r>
      <w:r w:rsidRPr="00425AA6">
        <w:rPr>
          <w:sz w:val="21"/>
          <w:szCs w:val="21"/>
        </w:rPr>
        <w:t>) дн</w:t>
      </w:r>
      <w:r w:rsidR="00573D74" w:rsidRPr="00425AA6">
        <w:rPr>
          <w:sz w:val="21"/>
          <w:szCs w:val="21"/>
        </w:rPr>
        <w:t>я</w:t>
      </w:r>
      <w:r w:rsidRPr="00425AA6">
        <w:rPr>
          <w:sz w:val="21"/>
          <w:szCs w:val="21"/>
        </w:rPr>
        <w:t xml:space="preserve"> со дня </w:t>
      </w:r>
      <w:r w:rsidR="00573D74" w:rsidRPr="00425AA6">
        <w:rPr>
          <w:sz w:val="21"/>
          <w:szCs w:val="21"/>
        </w:rPr>
        <w:t>выполнения</w:t>
      </w:r>
      <w:r w:rsidRPr="00425AA6">
        <w:rPr>
          <w:sz w:val="21"/>
          <w:szCs w:val="21"/>
        </w:rPr>
        <w:t xml:space="preserve"> работ, собственными силами и за свой счет произвести вывоз </w:t>
      </w:r>
      <w:r w:rsidR="00573D74" w:rsidRPr="00425AA6">
        <w:rPr>
          <w:sz w:val="21"/>
          <w:szCs w:val="21"/>
        </w:rPr>
        <w:t xml:space="preserve">ТС с территории </w:t>
      </w:r>
      <w:r w:rsidR="00A43161">
        <w:rPr>
          <w:sz w:val="21"/>
          <w:szCs w:val="21"/>
        </w:rPr>
        <w:t>сервисного центра</w:t>
      </w:r>
      <w:r w:rsidR="00573D74" w:rsidRPr="00425AA6">
        <w:rPr>
          <w:sz w:val="21"/>
          <w:szCs w:val="21"/>
        </w:rPr>
        <w:t xml:space="preserve">; </w:t>
      </w:r>
    </w:p>
    <w:p w:rsidR="00E67318" w:rsidRPr="00425AA6" w:rsidRDefault="00E67318" w:rsidP="002A4E1F">
      <w:pPr>
        <w:pStyle w:val="a5"/>
        <w:widowControl/>
        <w:numPr>
          <w:ilvl w:val="2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Осуществлять эксплуатацию оборудования в соответствии с инструкциями по эксплуатации и рекомендациями, данными Исполнителем;</w:t>
      </w:r>
    </w:p>
    <w:p w:rsidR="00152108" w:rsidRPr="00425AA6" w:rsidRDefault="00152108" w:rsidP="002A4E1F">
      <w:pPr>
        <w:pStyle w:val="a5"/>
        <w:widowControl/>
        <w:numPr>
          <w:ilvl w:val="2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В кратчайшие сроки, путем направления корректировочной заявки и/или иным способом производить согласование с Исполнителем</w:t>
      </w:r>
      <w:r w:rsidR="00FE206B" w:rsidRPr="00425AA6">
        <w:rPr>
          <w:sz w:val="21"/>
          <w:szCs w:val="21"/>
        </w:rPr>
        <w:t xml:space="preserve"> необходимых к проведению</w:t>
      </w:r>
      <w:r w:rsidRPr="00425AA6">
        <w:rPr>
          <w:sz w:val="21"/>
          <w:szCs w:val="21"/>
        </w:rPr>
        <w:t xml:space="preserve"> дополни</w:t>
      </w:r>
      <w:r w:rsidR="00FE206B" w:rsidRPr="00425AA6">
        <w:rPr>
          <w:sz w:val="21"/>
          <w:szCs w:val="21"/>
        </w:rPr>
        <w:t xml:space="preserve">тельных работ. </w:t>
      </w:r>
    </w:p>
    <w:p w:rsidR="00E67318" w:rsidRPr="00425AA6" w:rsidRDefault="00E67318" w:rsidP="002A4E1F">
      <w:pPr>
        <w:pStyle w:val="a5"/>
        <w:widowControl/>
        <w:numPr>
          <w:ilvl w:val="2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 xml:space="preserve">В случае выхода из строя эксплуатируемого оборудования, </w:t>
      </w:r>
      <w:r w:rsidR="00E37E20" w:rsidRPr="00425AA6">
        <w:rPr>
          <w:sz w:val="21"/>
          <w:szCs w:val="21"/>
        </w:rPr>
        <w:t>обеспечить принятие мер, направленных на недопущение порчи/гибели продукции (груза)</w:t>
      </w:r>
      <w:r w:rsidRPr="00425AA6">
        <w:rPr>
          <w:sz w:val="21"/>
          <w:szCs w:val="21"/>
        </w:rPr>
        <w:t>;</w:t>
      </w:r>
    </w:p>
    <w:p w:rsidR="00210640" w:rsidRPr="00425AA6" w:rsidRDefault="00210640" w:rsidP="002A4E1F">
      <w:pPr>
        <w:pStyle w:val="a5"/>
        <w:widowControl/>
        <w:numPr>
          <w:ilvl w:val="2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Своевременно уведомлять Исполнителя о факте отзыва доверенности на представление интересов Заказчика.</w:t>
      </w:r>
    </w:p>
    <w:p w:rsidR="00931AAC" w:rsidRPr="00425AA6" w:rsidRDefault="00931AAC" w:rsidP="002A4E1F">
      <w:pPr>
        <w:pStyle w:val="a5"/>
        <w:widowControl/>
        <w:suppressAutoHyphens w:val="0"/>
        <w:spacing w:before="0" w:line="240" w:lineRule="auto"/>
        <w:rPr>
          <w:sz w:val="21"/>
          <w:szCs w:val="21"/>
        </w:rPr>
      </w:pPr>
    </w:p>
    <w:p w:rsidR="00931AAC" w:rsidRPr="00036107" w:rsidRDefault="00931AAC" w:rsidP="002A4E1F">
      <w:pPr>
        <w:pStyle w:val="a5"/>
        <w:widowControl/>
        <w:numPr>
          <w:ilvl w:val="0"/>
          <w:numId w:val="2"/>
        </w:numPr>
        <w:suppressAutoHyphens w:val="0"/>
        <w:spacing w:before="0" w:line="240" w:lineRule="auto"/>
        <w:ind w:left="0" w:firstLine="0"/>
        <w:jc w:val="center"/>
        <w:rPr>
          <w:b/>
          <w:sz w:val="21"/>
          <w:szCs w:val="21"/>
        </w:rPr>
      </w:pPr>
      <w:r w:rsidRPr="00036107">
        <w:rPr>
          <w:b/>
          <w:sz w:val="21"/>
          <w:szCs w:val="21"/>
        </w:rPr>
        <w:t>Сдача-приемка работ.</w:t>
      </w:r>
    </w:p>
    <w:p w:rsidR="006018E0" w:rsidRPr="00425AA6" w:rsidRDefault="00E37E20" w:rsidP="002A4E1F">
      <w:pPr>
        <w:pStyle w:val="a5"/>
        <w:widowControl/>
        <w:numPr>
          <w:ilvl w:val="1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 xml:space="preserve">Приемка-передача автомобиля (оборудования) для </w:t>
      </w:r>
      <w:r w:rsidR="00A22866" w:rsidRPr="00425AA6">
        <w:rPr>
          <w:sz w:val="21"/>
          <w:szCs w:val="21"/>
        </w:rPr>
        <w:t>выполнения</w:t>
      </w:r>
      <w:r w:rsidRPr="00425AA6">
        <w:rPr>
          <w:sz w:val="21"/>
          <w:szCs w:val="21"/>
        </w:rPr>
        <w:t xml:space="preserve"> работ производится</w:t>
      </w:r>
      <w:r w:rsidR="00573D74" w:rsidRPr="00425AA6">
        <w:rPr>
          <w:sz w:val="21"/>
          <w:szCs w:val="21"/>
        </w:rPr>
        <w:t xml:space="preserve"> уполномоченным</w:t>
      </w:r>
      <w:r w:rsidRPr="00425AA6">
        <w:rPr>
          <w:sz w:val="21"/>
          <w:szCs w:val="21"/>
        </w:rPr>
        <w:t xml:space="preserve"> представителем Заказчика по Заказу-наряду. Лицо, осуществившее приемку-передачу автомобиля (оборудования) в работу, признается </w:t>
      </w:r>
      <w:r w:rsidR="00A22866" w:rsidRPr="00425AA6">
        <w:rPr>
          <w:sz w:val="21"/>
          <w:szCs w:val="21"/>
        </w:rPr>
        <w:t>надлежаще уполномоченным Заказчиком на осуществление соответствующих действий и подписание необходимой документации</w:t>
      </w:r>
      <w:r w:rsidR="00781C4F" w:rsidRPr="00425AA6">
        <w:rPr>
          <w:sz w:val="21"/>
          <w:szCs w:val="21"/>
        </w:rPr>
        <w:t xml:space="preserve"> (в т.ч. заказов-нарядов, актов сдачи-приемки выполненных работ и пр.)</w:t>
      </w:r>
      <w:r w:rsidR="00A22866" w:rsidRPr="00425AA6">
        <w:rPr>
          <w:sz w:val="21"/>
          <w:szCs w:val="21"/>
        </w:rPr>
        <w:t>.</w:t>
      </w:r>
      <w:r w:rsidRPr="00425AA6">
        <w:rPr>
          <w:sz w:val="21"/>
          <w:szCs w:val="21"/>
        </w:rPr>
        <w:t xml:space="preserve"> </w:t>
      </w:r>
    </w:p>
    <w:p w:rsidR="005C2A64" w:rsidRPr="00425AA6" w:rsidRDefault="00E724B1" w:rsidP="002A4E1F">
      <w:pPr>
        <w:pStyle w:val="a5"/>
        <w:widowControl/>
        <w:numPr>
          <w:ilvl w:val="1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napToGrid w:val="0"/>
          <w:sz w:val="21"/>
          <w:szCs w:val="21"/>
        </w:rPr>
        <w:t>По окончании</w:t>
      </w:r>
      <w:r w:rsidR="00931AAC" w:rsidRPr="00425AA6">
        <w:rPr>
          <w:snapToGrid w:val="0"/>
          <w:sz w:val="21"/>
          <w:szCs w:val="21"/>
        </w:rPr>
        <w:t xml:space="preserve"> работ Исполнитель представляет Заказчику Акт сдачи-приемки выполненных работ. Заказчик обязуется в течение 5 (пяти) дней после получения Акта сдачи-приемки работ подписать его либо письменно мотивировать отказ от подписания. В случае </w:t>
      </w:r>
      <w:r w:rsidR="00A22866" w:rsidRPr="00425AA6">
        <w:rPr>
          <w:snapToGrid w:val="0"/>
          <w:sz w:val="21"/>
          <w:szCs w:val="21"/>
        </w:rPr>
        <w:t>обоснованного</w:t>
      </w:r>
      <w:r w:rsidR="00931AAC" w:rsidRPr="00425AA6">
        <w:rPr>
          <w:snapToGrid w:val="0"/>
          <w:sz w:val="21"/>
          <w:szCs w:val="21"/>
        </w:rPr>
        <w:t xml:space="preserve"> отказа Заказчика от приемки Работ, Сторонами</w:t>
      </w:r>
      <w:r w:rsidR="00931AAC" w:rsidRPr="00425AA6">
        <w:rPr>
          <w:i/>
          <w:snapToGrid w:val="0"/>
          <w:sz w:val="21"/>
          <w:szCs w:val="21"/>
        </w:rPr>
        <w:t xml:space="preserve"> </w:t>
      </w:r>
      <w:r w:rsidR="00931AAC" w:rsidRPr="00425AA6">
        <w:rPr>
          <w:snapToGrid w:val="0"/>
          <w:sz w:val="21"/>
          <w:szCs w:val="21"/>
        </w:rPr>
        <w:t xml:space="preserve">составляется двусторонний Акт с перечнем необходимых доработок и сроков их выполнения. </w:t>
      </w:r>
      <w:r w:rsidR="00931AAC" w:rsidRPr="00425AA6">
        <w:rPr>
          <w:sz w:val="21"/>
          <w:szCs w:val="21"/>
        </w:rPr>
        <w:t>В случае неполучения Исполнителем подписанного Акта сдачи-приемки работ либо мотивированного отказа от подписания Акта в обусловленные сроки, работы считаются выполненными в полном объеме, надлежащим образом, установленные сроки, принятыми и подлежащими оплате Заказчиком.</w:t>
      </w:r>
    </w:p>
    <w:p w:rsidR="00E67318" w:rsidRPr="00425AA6" w:rsidRDefault="00E67318" w:rsidP="002A4E1F">
      <w:pPr>
        <w:pStyle w:val="a5"/>
        <w:spacing w:before="0" w:line="240" w:lineRule="auto"/>
        <w:rPr>
          <w:sz w:val="21"/>
          <w:szCs w:val="21"/>
        </w:rPr>
      </w:pPr>
    </w:p>
    <w:p w:rsidR="00E67318" w:rsidRPr="00425AA6" w:rsidRDefault="00E67318" w:rsidP="002A4E1F">
      <w:pPr>
        <w:pStyle w:val="a5"/>
        <w:widowControl/>
        <w:numPr>
          <w:ilvl w:val="0"/>
          <w:numId w:val="2"/>
        </w:numPr>
        <w:suppressAutoHyphens w:val="0"/>
        <w:spacing w:before="0" w:line="240" w:lineRule="auto"/>
        <w:ind w:left="0" w:firstLine="0"/>
        <w:jc w:val="center"/>
        <w:rPr>
          <w:sz w:val="21"/>
          <w:szCs w:val="21"/>
        </w:rPr>
      </w:pPr>
      <w:r w:rsidRPr="00036107">
        <w:rPr>
          <w:b/>
          <w:sz w:val="21"/>
          <w:szCs w:val="21"/>
        </w:rPr>
        <w:t>Гарантийные обязательства</w:t>
      </w:r>
      <w:r w:rsidRPr="00425AA6">
        <w:rPr>
          <w:sz w:val="21"/>
          <w:szCs w:val="21"/>
        </w:rPr>
        <w:t>.</w:t>
      </w:r>
    </w:p>
    <w:p w:rsidR="00E55293" w:rsidRPr="00425AA6" w:rsidRDefault="00E67318" w:rsidP="002A4E1F">
      <w:pPr>
        <w:pStyle w:val="a5"/>
        <w:widowControl/>
        <w:numPr>
          <w:ilvl w:val="1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Гарантийный срок в отношении выполненных работ</w:t>
      </w:r>
      <w:r w:rsidR="00A22866" w:rsidRPr="00425AA6">
        <w:rPr>
          <w:sz w:val="21"/>
          <w:szCs w:val="21"/>
        </w:rPr>
        <w:t>/использованных материалов</w:t>
      </w:r>
      <w:r w:rsidRPr="00425AA6">
        <w:rPr>
          <w:sz w:val="21"/>
          <w:szCs w:val="21"/>
        </w:rPr>
        <w:t xml:space="preserve"> составляет </w:t>
      </w:r>
      <w:r w:rsidR="00A22866" w:rsidRPr="00425AA6">
        <w:rPr>
          <w:sz w:val="21"/>
          <w:szCs w:val="21"/>
        </w:rPr>
        <w:t>90</w:t>
      </w:r>
      <w:r w:rsidRPr="00425AA6">
        <w:rPr>
          <w:sz w:val="21"/>
          <w:szCs w:val="21"/>
        </w:rPr>
        <w:t xml:space="preserve"> (</w:t>
      </w:r>
      <w:r w:rsidR="00A22866" w:rsidRPr="00425AA6">
        <w:rPr>
          <w:sz w:val="21"/>
          <w:szCs w:val="21"/>
        </w:rPr>
        <w:t>девяносто</w:t>
      </w:r>
      <w:r w:rsidRPr="00425AA6">
        <w:rPr>
          <w:sz w:val="21"/>
          <w:szCs w:val="21"/>
        </w:rPr>
        <w:t xml:space="preserve">) </w:t>
      </w:r>
      <w:r w:rsidR="00A22866" w:rsidRPr="00425AA6">
        <w:rPr>
          <w:sz w:val="21"/>
          <w:szCs w:val="21"/>
        </w:rPr>
        <w:t>дней</w:t>
      </w:r>
      <w:r w:rsidRPr="00425AA6">
        <w:rPr>
          <w:sz w:val="21"/>
          <w:szCs w:val="21"/>
        </w:rPr>
        <w:t xml:space="preserve"> со дня подписания Сторонами Акта сдачи-приемки выполненных работ</w:t>
      </w:r>
      <w:r w:rsidR="00A22866" w:rsidRPr="00425AA6">
        <w:rPr>
          <w:sz w:val="21"/>
          <w:szCs w:val="21"/>
        </w:rPr>
        <w:t>, но в любом случае, не более 100 (ста) дней со дня приемки автомобиля представителем Заказчика.</w:t>
      </w:r>
    </w:p>
    <w:p w:rsidR="00E67318" w:rsidRPr="00425AA6" w:rsidRDefault="00E55293" w:rsidP="002A4E1F">
      <w:pPr>
        <w:pStyle w:val="a5"/>
        <w:widowControl/>
        <w:numPr>
          <w:ilvl w:val="1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В случае выявления в период действия гарантийного срока недостатков выполненных работ или использованных материалов, Исполнитель</w:t>
      </w:r>
      <w:r w:rsidR="00E67318" w:rsidRPr="00425AA6">
        <w:rPr>
          <w:sz w:val="21"/>
          <w:szCs w:val="21"/>
        </w:rPr>
        <w:t xml:space="preserve"> </w:t>
      </w:r>
      <w:r w:rsidRPr="00425AA6">
        <w:rPr>
          <w:sz w:val="21"/>
          <w:szCs w:val="21"/>
        </w:rPr>
        <w:t>обязуется по требованию Заказчика собственными силами и за свой счет произвести работы по ремонту оборудования и/или замене соответствующих материалов</w:t>
      </w:r>
      <w:r w:rsidR="00D1094C" w:rsidRPr="00425AA6">
        <w:rPr>
          <w:sz w:val="21"/>
          <w:szCs w:val="21"/>
        </w:rPr>
        <w:t>, вышедших из строя.</w:t>
      </w:r>
      <w:r w:rsidRPr="00425AA6">
        <w:rPr>
          <w:sz w:val="21"/>
          <w:szCs w:val="21"/>
        </w:rPr>
        <w:t xml:space="preserve"> </w:t>
      </w:r>
    </w:p>
    <w:p w:rsidR="00E67318" w:rsidRPr="00425AA6" w:rsidRDefault="00E67318" w:rsidP="002A4E1F">
      <w:pPr>
        <w:pStyle w:val="a5"/>
        <w:widowControl/>
        <w:numPr>
          <w:ilvl w:val="1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Исполнитель несет гарантийные обязательства при условии соблюдения Заказчиком инструкции по эксплуатации оборудования и рекомендаций Исполнителя</w:t>
      </w:r>
      <w:r w:rsidR="00082242" w:rsidRPr="00425AA6">
        <w:rPr>
          <w:sz w:val="21"/>
          <w:szCs w:val="21"/>
        </w:rPr>
        <w:t>, в объемах и на условиях, предусмотренных</w:t>
      </w:r>
      <w:r w:rsidR="00E55293" w:rsidRPr="00425AA6">
        <w:rPr>
          <w:sz w:val="21"/>
          <w:szCs w:val="21"/>
        </w:rPr>
        <w:t xml:space="preserve"> п. 6.4.</w:t>
      </w:r>
      <w:r w:rsidR="00082242" w:rsidRPr="00425AA6">
        <w:rPr>
          <w:sz w:val="21"/>
          <w:szCs w:val="21"/>
        </w:rPr>
        <w:t xml:space="preserve"> Настоящ</w:t>
      </w:r>
      <w:r w:rsidR="00E55293" w:rsidRPr="00425AA6">
        <w:rPr>
          <w:sz w:val="21"/>
          <w:szCs w:val="21"/>
        </w:rPr>
        <w:t>его</w:t>
      </w:r>
      <w:r w:rsidR="00082242" w:rsidRPr="00425AA6">
        <w:rPr>
          <w:sz w:val="21"/>
          <w:szCs w:val="21"/>
        </w:rPr>
        <w:t xml:space="preserve"> договор</w:t>
      </w:r>
      <w:r w:rsidR="00E55293" w:rsidRPr="00425AA6">
        <w:rPr>
          <w:sz w:val="21"/>
          <w:szCs w:val="21"/>
        </w:rPr>
        <w:t>а</w:t>
      </w:r>
      <w:r w:rsidRPr="00425AA6">
        <w:rPr>
          <w:sz w:val="21"/>
          <w:szCs w:val="21"/>
        </w:rPr>
        <w:t>.</w:t>
      </w:r>
    </w:p>
    <w:p w:rsidR="006C619D" w:rsidRPr="00425AA6" w:rsidRDefault="00A22866" w:rsidP="002A4E1F">
      <w:pPr>
        <w:pStyle w:val="a5"/>
        <w:widowControl/>
        <w:numPr>
          <w:ilvl w:val="1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Исполнитель не несет гарантийных обязательств в отношении оборудования/материалов, а также выполненных работ в случае</w:t>
      </w:r>
      <w:r w:rsidR="006C619D" w:rsidRPr="00425AA6">
        <w:rPr>
          <w:sz w:val="21"/>
          <w:szCs w:val="21"/>
        </w:rPr>
        <w:t>:</w:t>
      </w:r>
    </w:p>
    <w:p w:rsidR="00A22866" w:rsidRPr="00425AA6" w:rsidRDefault="006C619D" w:rsidP="002A4E1F">
      <w:pPr>
        <w:pStyle w:val="a5"/>
        <w:widowControl/>
        <w:suppressAutoHyphens w:val="0"/>
        <w:spacing w:before="0" w:line="240" w:lineRule="auto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-</w:t>
      </w:r>
      <w:r w:rsidR="00A22866" w:rsidRPr="00425AA6">
        <w:rPr>
          <w:sz w:val="21"/>
          <w:szCs w:val="21"/>
        </w:rPr>
        <w:t xml:space="preserve"> использования</w:t>
      </w:r>
      <w:r w:rsidR="00496006" w:rsidRPr="00425AA6">
        <w:rPr>
          <w:sz w:val="21"/>
          <w:szCs w:val="21"/>
        </w:rPr>
        <w:t xml:space="preserve"> при их выполнении материа</w:t>
      </w:r>
      <w:r w:rsidRPr="00425AA6">
        <w:rPr>
          <w:sz w:val="21"/>
          <w:szCs w:val="21"/>
        </w:rPr>
        <w:t>лов, предоставленных Заказчиком;</w:t>
      </w:r>
    </w:p>
    <w:p w:rsidR="006C619D" w:rsidRPr="00425AA6" w:rsidRDefault="006C619D" w:rsidP="002A4E1F">
      <w:pPr>
        <w:pStyle w:val="a5"/>
        <w:widowControl/>
        <w:suppressAutoHyphens w:val="0"/>
        <w:spacing w:before="0" w:line="240" w:lineRule="auto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- наличия химических, механических, тепловых и иных повреждений оборудования;</w:t>
      </w:r>
    </w:p>
    <w:p w:rsidR="006C619D" w:rsidRPr="00425AA6" w:rsidRDefault="006C619D" w:rsidP="002A4E1F">
      <w:pPr>
        <w:pStyle w:val="a5"/>
        <w:widowControl/>
        <w:suppressAutoHyphens w:val="0"/>
        <w:spacing w:before="0" w:line="240" w:lineRule="auto"/>
        <w:jc w:val="both"/>
        <w:rPr>
          <w:sz w:val="21"/>
          <w:szCs w:val="21"/>
        </w:rPr>
      </w:pPr>
      <w:r w:rsidRPr="00425AA6">
        <w:rPr>
          <w:sz w:val="21"/>
          <w:szCs w:val="21"/>
        </w:rPr>
        <w:t xml:space="preserve">- </w:t>
      </w:r>
      <w:r w:rsidR="00DA0CFC" w:rsidRPr="00425AA6">
        <w:rPr>
          <w:sz w:val="21"/>
          <w:szCs w:val="21"/>
        </w:rPr>
        <w:t>внесения Заказчиком/третьими лицами изменений в</w:t>
      </w:r>
      <w:r w:rsidRPr="00425AA6">
        <w:rPr>
          <w:sz w:val="21"/>
          <w:szCs w:val="21"/>
        </w:rPr>
        <w:t xml:space="preserve"> настро</w:t>
      </w:r>
      <w:r w:rsidR="00DA0CFC" w:rsidRPr="00425AA6">
        <w:rPr>
          <w:sz w:val="21"/>
          <w:szCs w:val="21"/>
        </w:rPr>
        <w:t>й</w:t>
      </w:r>
      <w:r w:rsidRPr="00425AA6">
        <w:rPr>
          <w:sz w:val="21"/>
          <w:szCs w:val="21"/>
        </w:rPr>
        <w:t>к</w:t>
      </w:r>
      <w:r w:rsidR="00DA0CFC" w:rsidRPr="00425AA6">
        <w:rPr>
          <w:sz w:val="21"/>
          <w:szCs w:val="21"/>
        </w:rPr>
        <w:t>и</w:t>
      </w:r>
      <w:r w:rsidRPr="00425AA6">
        <w:rPr>
          <w:sz w:val="21"/>
          <w:szCs w:val="21"/>
        </w:rPr>
        <w:t xml:space="preserve"> (запрограммированны</w:t>
      </w:r>
      <w:r w:rsidR="00DA0CFC" w:rsidRPr="00425AA6">
        <w:rPr>
          <w:sz w:val="21"/>
          <w:szCs w:val="21"/>
        </w:rPr>
        <w:t>е</w:t>
      </w:r>
      <w:r w:rsidRPr="00425AA6">
        <w:rPr>
          <w:sz w:val="21"/>
          <w:szCs w:val="21"/>
        </w:rPr>
        <w:t xml:space="preserve"> параметр</w:t>
      </w:r>
      <w:r w:rsidR="00DA0CFC" w:rsidRPr="00425AA6">
        <w:rPr>
          <w:sz w:val="21"/>
          <w:szCs w:val="21"/>
        </w:rPr>
        <w:t>ы</w:t>
      </w:r>
      <w:r w:rsidRPr="00425AA6">
        <w:rPr>
          <w:sz w:val="21"/>
          <w:szCs w:val="21"/>
        </w:rPr>
        <w:t>) оборудования;</w:t>
      </w:r>
    </w:p>
    <w:p w:rsidR="00E67318" w:rsidRPr="00425AA6" w:rsidRDefault="00E67318" w:rsidP="002A4E1F">
      <w:pPr>
        <w:pStyle w:val="a5"/>
        <w:spacing w:before="0" w:line="240" w:lineRule="auto"/>
        <w:rPr>
          <w:sz w:val="21"/>
          <w:szCs w:val="21"/>
        </w:rPr>
      </w:pPr>
    </w:p>
    <w:p w:rsidR="00E67318" w:rsidRPr="00036107" w:rsidRDefault="00E67318" w:rsidP="002A4E1F">
      <w:pPr>
        <w:pStyle w:val="a5"/>
        <w:widowControl/>
        <w:numPr>
          <w:ilvl w:val="0"/>
          <w:numId w:val="2"/>
        </w:numPr>
        <w:suppressAutoHyphens w:val="0"/>
        <w:spacing w:before="0" w:line="240" w:lineRule="auto"/>
        <w:ind w:left="0" w:firstLine="0"/>
        <w:jc w:val="center"/>
        <w:rPr>
          <w:b/>
          <w:sz w:val="21"/>
          <w:szCs w:val="21"/>
        </w:rPr>
      </w:pPr>
      <w:r w:rsidRPr="00036107">
        <w:rPr>
          <w:b/>
          <w:sz w:val="21"/>
          <w:szCs w:val="21"/>
        </w:rPr>
        <w:t>Ответственность сторон.</w:t>
      </w:r>
    </w:p>
    <w:p w:rsidR="00E67318" w:rsidRPr="00425AA6" w:rsidRDefault="00E67318" w:rsidP="002A4E1F">
      <w:pPr>
        <w:pStyle w:val="a5"/>
        <w:widowControl/>
        <w:numPr>
          <w:ilvl w:val="1"/>
          <w:numId w:val="2"/>
        </w:numPr>
        <w:tabs>
          <w:tab w:val="num" w:pos="567"/>
        </w:tabs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Федерации;</w:t>
      </w:r>
    </w:p>
    <w:p w:rsidR="002469DC" w:rsidRPr="00425AA6" w:rsidRDefault="002469DC" w:rsidP="002A4E1F">
      <w:pPr>
        <w:pStyle w:val="a5"/>
        <w:widowControl/>
        <w:numPr>
          <w:ilvl w:val="1"/>
          <w:numId w:val="2"/>
        </w:numPr>
        <w:tabs>
          <w:tab w:val="num" w:pos="567"/>
        </w:tabs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В случае просрочки оплаты, Заказчик несет ответственность в виде пени в размере 0,5% от суммы платежа, просроченного к оплате, за каждый день просрочки.</w:t>
      </w:r>
    </w:p>
    <w:p w:rsidR="002469DC" w:rsidRPr="00425AA6" w:rsidRDefault="002469DC" w:rsidP="002A4E1F">
      <w:pPr>
        <w:pStyle w:val="a5"/>
        <w:widowControl/>
        <w:numPr>
          <w:ilvl w:val="1"/>
          <w:numId w:val="2"/>
        </w:numPr>
        <w:tabs>
          <w:tab w:val="num" w:pos="567"/>
        </w:tabs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Взыскание штрафных санкций производится на основании соответствующего письменного требования или решения суда, вступив</w:t>
      </w:r>
      <w:r w:rsidR="00152108" w:rsidRPr="00425AA6">
        <w:rPr>
          <w:sz w:val="21"/>
          <w:szCs w:val="21"/>
        </w:rPr>
        <w:t>шего в законную силу.</w:t>
      </w:r>
    </w:p>
    <w:p w:rsidR="00E55293" w:rsidRPr="00425AA6" w:rsidRDefault="00E55293" w:rsidP="002A4E1F">
      <w:pPr>
        <w:pStyle w:val="a5"/>
        <w:widowControl/>
        <w:numPr>
          <w:ilvl w:val="1"/>
          <w:numId w:val="2"/>
        </w:numPr>
        <w:tabs>
          <w:tab w:val="clear" w:pos="690"/>
        </w:tabs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Объем ответственности и/или гарантийных обязательств Исполнителя в отношении материалов, использованных им при проведении работ, ограничивается объемом встречных гарантийных обязательств поставщика (производителя) соответствующих материалов:</w:t>
      </w:r>
    </w:p>
    <w:p w:rsidR="00E55293" w:rsidRPr="00425AA6" w:rsidRDefault="00E55293" w:rsidP="002A4E1F">
      <w:pPr>
        <w:pStyle w:val="a5"/>
        <w:widowControl/>
        <w:numPr>
          <w:ilvl w:val="2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proofErr w:type="gramStart"/>
      <w:r w:rsidRPr="00425AA6">
        <w:rPr>
          <w:sz w:val="21"/>
          <w:szCs w:val="21"/>
        </w:rPr>
        <w:t>Исполнитель (и/или поставщик/производитель материалов, используемых при проведении работ) не несет ответственности перед Заказчиком и/или третьими лицами за любое повреждение или ущерб, причиненные транспортному средству, содержимому, грузу или иному имуществу</w:t>
      </w:r>
      <w:r w:rsidR="004D0625" w:rsidRPr="00425AA6">
        <w:rPr>
          <w:sz w:val="21"/>
          <w:szCs w:val="21"/>
        </w:rPr>
        <w:t>, вред здоровью,</w:t>
      </w:r>
      <w:r w:rsidRPr="00425AA6">
        <w:rPr>
          <w:sz w:val="21"/>
          <w:szCs w:val="21"/>
        </w:rPr>
        <w:t xml:space="preserve"> или за любые фактические, случайные, косвенные или последующие убытки, включая в частности, утрату или приостановление деятельности коммерческого предприятия, упущенную прибыль и утрату возможности эксплуатации, любым образом</w:t>
      </w:r>
      <w:proofErr w:type="gramEnd"/>
      <w:r w:rsidRPr="00425AA6">
        <w:rPr>
          <w:sz w:val="21"/>
          <w:szCs w:val="21"/>
        </w:rPr>
        <w:t xml:space="preserve"> </w:t>
      </w:r>
      <w:proofErr w:type="gramStart"/>
      <w:r w:rsidRPr="00425AA6">
        <w:rPr>
          <w:sz w:val="21"/>
          <w:szCs w:val="21"/>
        </w:rPr>
        <w:t>связанные</w:t>
      </w:r>
      <w:proofErr w:type="gramEnd"/>
      <w:r w:rsidRPr="00425AA6">
        <w:rPr>
          <w:sz w:val="21"/>
          <w:szCs w:val="21"/>
        </w:rPr>
        <w:t xml:space="preserve"> с куплей-продажей, установкой, изменением, использованием, ремонтом, эксплуатацией или выходом из строя </w:t>
      </w:r>
      <w:r w:rsidRPr="00425AA6">
        <w:rPr>
          <w:sz w:val="21"/>
          <w:szCs w:val="21"/>
        </w:rPr>
        <w:lastRenderedPageBreak/>
        <w:t xml:space="preserve">использованных материалов. Общий объем ответственности в любом случае не может превышать размер стоимости выполненных работ и использованных материалов. </w:t>
      </w:r>
    </w:p>
    <w:p w:rsidR="00E67318" w:rsidRPr="00425AA6" w:rsidRDefault="00E67318" w:rsidP="002A4E1F">
      <w:pPr>
        <w:pStyle w:val="a5"/>
        <w:widowControl/>
        <w:numPr>
          <w:ilvl w:val="1"/>
          <w:numId w:val="2"/>
        </w:numPr>
        <w:tabs>
          <w:tab w:val="num" w:pos="567"/>
        </w:tabs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Все споры и разногласия, в отношении условий настоящего договора разрешаются сторонами посредством проведения переговоров;</w:t>
      </w:r>
    </w:p>
    <w:p w:rsidR="00E67318" w:rsidRPr="00425AA6" w:rsidRDefault="00E67318" w:rsidP="002A4E1F">
      <w:pPr>
        <w:pStyle w:val="a5"/>
        <w:widowControl/>
        <w:numPr>
          <w:ilvl w:val="1"/>
          <w:numId w:val="2"/>
        </w:numPr>
        <w:tabs>
          <w:tab w:val="num" w:pos="567"/>
        </w:tabs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В случае не</w:t>
      </w:r>
      <w:r w:rsidR="00152108" w:rsidRPr="00425AA6">
        <w:rPr>
          <w:sz w:val="21"/>
          <w:szCs w:val="21"/>
        </w:rPr>
        <w:t xml:space="preserve"> </w:t>
      </w:r>
      <w:r w:rsidRPr="00425AA6">
        <w:rPr>
          <w:sz w:val="21"/>
          <w:szCs w:val="21"/>
        </w:rPr>
        <w:t xml:space="preserve">достижения сторонами согласия в ходе переговоров, споры разрешаются в Арбитражном суде </w:t>
      </w:r>
      <w:proofErr w:type="gramStart"/>
      <w:r w:rsidRPr="00425AA6">
        <w:rPr>
          <w:sz w:val="21"/>
          <w:szCs w:val="21"/>
        </w:rPr>
        <w:t>г</w:t>
      </w:r>
      <w:proofErr w:type="gramEnd"/>
      <w:r w:rsidRPr="00425AA6">
        <w:rPr>
          <w:sz w:val="21"/>
          <w:szCs w:val="21"/>
        </w:rPr>
        <w:t>. Москвы.</w:t>
      </w:r>
    </w:p>
    <w:p w:rsidR="00E67318" w:rsidRPr="00425AA6" w:rsidRDefault="00E67318" w:rsidP="002A4E1F">
      <w:pPr>
        <w:pStyle w:val="a5"/>
        <w:spacing w:before="0" w:line="240" w:lineRule="auto"/>
        <w:rPr>
          <w:sz w:val="21"/>
          <w:szCs w:val="21"/>
        </w:rPr>
      </w:pPr>
    </w:p>
    <w:p w:rsidR="00E67318" w:rsidRPr="00036107" w:rsidRDefault="00E67318" w:rsidP="002A4E1F">
      <w:pPr>
        <w:pStyle w:val="a5"/>
        <w:widowControl/>
        <w:numPr>
          <w:ilvl w:val="0"/>
          <w:numId w:val="2"/>
        </w:numPr>
        <w:suppressAutoHyphens w:val="0"/>
        <w:spacing w:before="0" w:line="240" w:lineRule="auto"/>
        <w:ind w:left="0" w:firstLine="0"/>
        <w:jc w:val="center"/>
        <w:rPr>
          <w:b/>
          <w:sz w:val="21"/>
          <w:szCs w:val="21"/>
        </w:rPr>
      </w:pPr>
      <w:r w:rsidRPr="00036107">
        <w:rPr>
          <w:b/>
          <w:sz w:val="21"/>
          <w:szCs w:val="21"/>
        </w:rPr>
        <w:t>Обстоятельства непреодолимой силы.</w:t>
      </w:r>
    </w:p>
    <w:p w:rsidR="00E67318" w:rsidRPr="00425AA6" w:rsidRDefault="00E67318" w:rsidP="002A4E1F">
      <w:pPr>
        <w:pStyle w:val="a5"/>
        <w:widowControl/>
        <w:numPr>
          <w:ilvl w:val="1"/>
          <w:numId w:val="2"/>
        </w:numPr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Стороны не несут ответственности за неисполнение или ненадлежащее исполнение своих обязательств по Настоящему договору, если это вызвано обстоятельствами, которые Стороны не могли ни предвидеть, ни предотвратить (обстоятельствами непреодолимой силы).</w:t>
      </w:r>
    </w:p>
    <w:p w:rsidR="00E67318" w:rsidRPr="00425AA6" w:rsidRDefault="00E67318" w:rsidP="002A4E1F">
      <w:pPr>
        <w:numPr>
          <w:ilvl w:val="1"/>
          <w:numId w:val="2"/>
        </w:numPr>
        <w:suppressAutoHyphens w:val="0"/>
        <w:ind w:left="0" w:firstLine="0"/>
        <w:jc w:val="both"/>
        <w:rPr>
          <w:sz w:val="21"/>
          <w:szCs w:val="21"/>
        </w:rPr>
      </w:pPr>
      <w:proofErr w:type="gramStart"/>
      <w:r w:rsidRPr="00425AA6">
        <w:rPr>
          <w:sz w:val="21"/>
          <w:szCs w:val="21"/>
        </w:rPr>
        <w:t>К обстоятельствам непреодолимой силы</w:t>
      </w:r>
      <w:r w:rsidR="00152108" w:rsidRPr="00425AA6">
        <w:rPr>
          <w:sz w:val="21"/>
          <w:szCs w:val="21"/>
        </w:rPr>
        <w:t xml:space="preserve"> и иным обстоятельствам, освобождающим от ответственности</w:t>
      </w:r>
      <w:r w:rsidRPr="00425AA6">
        <w:rPr>
          <w:sz w:val="21"/>
          <w:szCs w:val="21"/>
        </w:rPr>
        <w:t xml:space="preserve"> стороны согласились относить стихийные бедствия, аварии, пожары, массовые беспорядки, забастовки, военные действия, противоправные действия третьих лиц, вступление в силу законодательных актов, правительственных постановлений и ведомственных актов, иные действия государственных и местных органов власти и управления, создающие препятствия или иным образом мешающие выполнению Сторонами обязательств по Настоящему договору, и иные обстоятельства</w:t>
      </w:r>
      <w:proofErr w:type="gramEnd"/>
      <w:r w:rsidRPr="00425AA6">
        <w:rPr>
          <w:sz w:val="21"/>
          <w:szCs w:val="21"/>
        </w:rPr>
        <w:t>, не зависящие от воли Сторон, но оказывающие влияние на выполнение условий Настоящего договора.</w:t>
      </w:r>
    </w:p>
    <w:p w:rsidR="00E67318" w:rsidRPr="00425AA6" w:rsidRDefault="00E67318" w:rsidP="002A4E1F">
      <w:pPr>
        <w:numPr>
          <w:ilvl w:val="1"/>
          <w:numId w:val="2"/>
        </w:numPr>
        <w:suppressAutoHyphens w:val="0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Сторона, для которой создалась невозможность надлежащего исполнения своих обязательств, обязуется незамедлительно уведомить другую Сторону о наступлении обстоятельств непреодолимой силы.</w:t>
      </w:r>
    </w:p>
    <w:p w:rsidR="00E67318" w:rsidRPr="00425AA6" w:rsidRDefault="00E67318" w:rsidP="002A4E1F">
      <w:pPr>
        <w:pStyle w:val="a5"/>
        <w:spacing w:before="0" w:line="240" w:lineRule="auto"/>
        <w:rPr>
          <w:sz w:val="21"/>
          <w:szCs w:val="21"/>
        </w:rPr>
      </w:pPr>
    </w:p>
    <w:p w:rsidR="00E67318" w:rsidRPr="00425AA6" w:rsidRDefault="00E67318" w:rsidP="002A4E1F">
      <w:pPr>
        <w:pStyle w:val="a5"/>
        <w:widowControl/>
        <w:numPr>
          <w:ilvl w:val="0"/>
          <w:numId w:val="2"/>
        </w:numPr>
        <w:suppressAutoHyphens w:val="0"/>
        <w:spacing w:before="0" w:line="240" w:lineRule="auto"/>
        <w:ind w:left="0" w:firstLine="0"/>
        <w:jc w:val="center"/>
        <w:rPr>
          <w:sz w:val="21"/>
          <w:szCs w:val="21"/>
        </w:rPr>
      </w:pPr>
      <w:r w:rsidRPr="00036107">
        <w:rPr>
          <w:b/>
          <w:sz w:val="21"/>
          <w:szCs w:val="21"/>
        </w:rPr>
        <w:t>Срок действия договора</w:t>
      </w:r>
      <w:r w:rsidRPr="00425AA6">
        <w:rPr>
          <w:sz w:val="21"/>
          <w:szCs w:val="21"/>
        </w:rPr>
        <w:t>.</w:t>
      </w:r>
    </w:p>
    <w:p w:rsidR="00E67318" w:rsidRPr="00425AA6" w:rsidRDefault="00E67318" w:rsidP="002A4E1F">
      <w:pPr>
        <w:pStyle w:val="a5"/>
        <w:widowControl/>
        <w:numPr>
          <w:ilvl w:val="1"/>
          <w:numId w:val="2"/>
        </w:numPr>
        <w:tabs>
          <w:tab w:val="num" w:pos="567"/>
        </w:tabs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Договор вступает в силу с момента его подписания и действует до «</w:t>
      </w:r>
      <w:r w:rsidR="00C11DEA">
        <w:rPr>
          <w:sz w:val="21"/>
          <w:szCs w:val="21"/>
        </w:rPr>
        <w:t>31</w:t>
      </w:r>
      <w:r w:rsidRPr="00425AA6">
        <w:rPr>
          <w:sz w:val="21"/>
          <w:szCs w:val="21"/>
        </w:rPr>
        <w:t xml:space="preserve">» </w:t>
      </w:r>
      <w:r w:rsidR="00C11DEA">
        <w:rPr>
          <w:sz w:val="21"/>
          <w:szCs w:val="21"/>
        </w:rPr>
        <w:t>декабря</w:t>
      </w:r>
      <w:r w:rsidRPr="00425AA6">
        <w:rPr>
          <w:sz w:val="21"/>
          <w:szCs w:val="21"/>
        </w:rPr>
        <w:t xml:space="preserve"> 20</w:t>
      </w:r>
      <w:r w:rsidR="00C11DEA">
        <w:rPr>
          <w:sz w:val="21"/>
          <w:szCs w:val="21"/>
        </w:rPr>
        <w:t xml:space="preserve">13 </w:t>
      </w:r>
      <w:r w:rsidRPr="00425AA6">
        <w:rPr>
          <w:sz w:val="21"/>
          <w:szCs w:val="21"/>
        </w:rPr>
        <w:t>г.</w:t>
      </w:r>
    </w:p>
    <w:p w:rsidR="00E67318" w:rsidRPr="00425AA6" w:rsidRDefault="00E67318" w:rsidP="002A4E1F">
      <w:pPr>
        <w:pStyle w:val="a5"/>
        <w:widowControl/>
        <w:numPr>
          <w:ilvl w:val="1"/>
          <w:numId w:val="2"/>
        </w:numPr>
        <w:tabs>
          <w:tab w:val="num" w:pos="567"/>
        </w:tabs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В случае</w:t>
      </w:r>
      <w:proofErr w:type="gramStart"/>
      <w:r w:rsidRPr="00425AA6">
        <w:rPr>
          <w:sz w:val="21"/>
          <w:szCs w:val="21"/>
        </w:rPr>
        <w:t>,</w:t>
      </w:r>
      <w:proofErr w:type="gramEnd"/>
      <w:r w:rsidRPr="00425AA6">
        <w:rPr>
          <w:sz w:val="21"/>
          <w:szCs w:val="21"/>
        </w:rPr>
        <w:t xml:space="preserve"> если за 30 (тридцать) дней до истечения срока действия Настоящего договора ни одна из Сторон не изъявит своих намерений его расторжения, договор считается продленным на тех же условиях на </w:t>
      </w:r>
      <w:r w:rsidR="00152108" w:rsidRPr="00425AA6">
        <w:rPr>
          <w:sz w:val="21"/>
          <w:szCs w:val="21"/>
        </w:rPr>
        <w:t>по</w:t>
      </w:r>
      <w:r w:rsidRPr="00425AA6">
        <w:rPr>
          <w:sz w:val="21"/>
          <w:szCs w:val="21"/>
        </w:rPr>
        <w:t xml:space="preserve">следующий календарный год.  </w:t>
      </w:r>
    </w:p>
    <w:p w:rsidR="00E67318" w:rsidRPr="00425AA6" w:rsidRDefault="00E67318" w:rsidP="002A4E1F">
      <w:pPr>
        <w:pStyle w:val="a5"/>
        <w:spacing w:before="0" w:line="240" w:lineRule="auto"/>
        <w:rPr>
          <w:sz w:val="21"/>
          <w:szCs w:val="21"/>
        </w:rPr>
      </w:pPr>
    </w:p>
    <w:p w:rsidR="00E67318" w:rsidRPr="00425AA6" w:rsidRDefault="00E67318" w:rsidP="002A4E1F">
      <w:pPr>
        <w:pStyle w:val="a5"/>
        <w:widowControl/>
        <w:numPr>
          <w:ilvl w:val="0"/>
          <w:numId w:val="2"/>
        </w:numPr>
        <w:suppressAutoHyphens w:val="0"/>
        <w:spacing w:before="0" w:line="240" w:lineRule="auto"/>
        <w:ind w:left="0" w:firstLine="0"/>
        <w:jc w:val="center"/>
        <w:rPr>
          <w:sz w:val="21"/>
          <w:szCs w:val="21"/>
        </w:rPr>
      </w:pPr>
      <w:r w:rsidRPr="00036107">
        <w:rPr>
          <w:b/>
          <w:sz w:val="21"/>
          <w:szCs w:val="21"/>
        </w:rPr>
        <w:t>Дополнительные условия</w:t>
      </w:r>
      <w:r w:rsidRPr="00425AA6">
        <w:rPr>
          <w:sz w:val="21"/>
          <w:szCs w:val="21"/>
        </w:rPr>
        <w:t>.</w:t>
      </w:r>
    </w:p>
    <w:p w:rsidR="00E67318" w:rsidRPr="00425AA6" w:rsidRDefault="00E67318" w:rsidP="002A4E1F">
      <w:pPr>
        <w:pStyle w:val="a5"/>
        <w:widowControl/>
        <w:numPr>
          <w:ilvl w:val="1"/>
          <w:numId w:val="2"/>
        </w:numPr>
        <w:tabs>
          <w:tab w:val="num" w:pos="567"/>
        </w:tabs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Настоящий договор составлен в двух экземплярах, имеющих одинаковую юридическую силу, по одному экземпляру для каждой из сторон;</w:t>
      </w:r>
    </w:p>
    <w:p w:rsidR="00E67318" w:rsidRPr="00425AA6" w:rsidRDefault="00E67318" w:rsidP="002A4E1F">
      <w:pPr>
        <w:pStyle w:val="a5"/>
        <w:widowControl/>
        <w:numPr>
          <w:ilvl w:val="1"/>
          <w:numId w:val="2"/>
        </w:numPr>
        <w:tabs>
          <w:tab w:val="num" w:pos="567"/>
        </w:tabs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Все изменения, дополнения и приложения являются неотъемлемой частью  Настоящего договора;</w:t>
      </w:r>
    </w:p>
    <w:p w:rsidR="00E67318" w:rsidRPr="00425AA6" w:rsidRDefault="00E67318" w:rsidP="002A4E1F">
      <w:pPr>
        <w:pStyle w:val="a5"/>
        <w:widowControl/>
        <w:numPr>
          <w:ilvl w:val="1"/>
          <w:numId w:val="2"/>
        </w:numPr>
        <w:tabs>
          <w:tab w:val="num" w:pos="567"/>
        </w:tabs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Документация, переданная с использованием средств</w:t>
      </w:r>
      <w:r w:rsidR="00152108" w:rsidRPr="00425AA6">
        <w:rPr>
          <w:sz w:val="21"/>
          <w:szCs w:val="21"/>
        </w:rPr>
        <w:t xml:space="preserve"> электронной или</w:t>
      </w:r>
      <w:r w:rsidRPr="00425AA6">
        <w:rPr>
          <w:sz w:val="21"/>
          <w:szCs w:val="21"/>
        </w:rPr>
        <w:t xml:space="preserve"> факсимильной связи, имеет юридическую силу до момента обмена Сторонами </w:t>
      </w:r>
      <w:r w:rsidR="00152108" w:rsidRPr="00425AA6">
        <w:rPr>
          <w:sz w:val="21"/>
          <w:szCs w:val="21"/>
        </w:rPr>
        <w:t>оригинальными</w:t>
      </w:r>
      <w:r w:rsidRPr="00425AA6">
        <w:rPr>
          <w:sz w:val="21"/>
          <w:szCs w:val="21"/>
        </w:rPr>
        <w:t xml:space="preserve"> экземплярами соответствующих документов.</w:t>
      </w:r>
    </w:p>
    <w:p w:rsidR="00E67318" w:rsidRPr="00425AA6" w:rsidRDefault="00E67318" w:rsidP="002A4E1F">
      <w:pPr>
        <w:pStyle w:val="a5"/>
        <w:widowControl/>
        <w:numPr>
          <w:ilvl w:val="1"/>
          <w:numId w:val="2"/>
        </w:numPr>
        <w:tabs>
          <w:tab w:val="num" w:pos="567"/>
        </w:tabs>
        <w:suppressAutoHyphens w:val="0"/>
        <w:spacing w:before="0" w:line="240" w:lineRule="auto"/>
        <w:ind w:left="0" w:firstLine="0"/>
        <w:jc w:val="both"/>
        <w:rPr>
          <w:sz w:val="21"/>
          <w:szCs w:val="21"/>
        </w:rPr>
      </w:pPr>
      <w:r w:rsidRPr="00425AA6">
        <w:rPr>
          <w:sz w:val="21"/>
          <w:szCs w:val="21"/>
        </w:rPr>
        <w:t>Во всем, что не предусмотрено положениями Настоящего договора стороны руководствуются действующим законодательством Российской Федерации.</w:t>
      </w:r>
    </w:p>
    <w:p w:rsidR="00E67318" w:rsidRPr="00425AA6" w:rsidRDefault="00E67318" w:rsidP="002A4E1F">
      <w:pPr>
        <w:pStyle w:val="a5"/>
        <w:spacing w:before="0" w:line="240" w:lineRule="auto"/>
        <w:rPr>
          <w:sz w:val="21"/>
          <w:szCs w:val="21"/>
        </w:rPr>
      </w:pPr>
    </w:p>
    <w:p w:rsidR="00E67318" w:rsidRPr="00036107" w:rsidRDefault="00E04878" w:rsidP="00E04878">
      <w:pPr>
        <w:pStyle w:val="a5"/>
        <w:widowControl/>
        <w:suppressAutoHyphens w:val="0"/>
        <w:spacing w:before="0" w:line="240" w:lineRule="auto"/>
        <w:jc w:val="center"/>
        <w:rPr>
          <w:b/>
          <w:sz w:val="21"/>
          <w:szCs w:val="21"/>
        </w:rPr>
      </w:pPr>
      <w:r w:rsidRPr="00036107">
        <w:rPr>
          <w:b/>
          <w:sz w:val="21"/>
          <w:szCs w:val="21"/>
        </w:rPr>
        <w:t>10.</w:t>
      </w:r>
      <w:r w:rsidR="00E67318" w:rsidRPr="00036107">
        <w:rPr>
          <w:b/>
          <w:sz w:val="21"/>
          <w:szCs w:val="21"/>
        </w:rPr>
        <w:t>Места нахождения и банковские реквизиты сторон.</w:t>
      </w:r>
    </w:p>
    <w:p w:rsidR="00E67318" w:rsidRPr="00036107" w:rsidRDefault="00E67318" w:rsidP="002A4E1F">
      <w:pPr>
        <w:pStyle w:val="a5"/>
        <w:spacing w:before="0" w:line="240" w:lineRule="auto"/>
        <w:rPr>
          <w:b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426"/>
        <w:gridCol w:w="4394"/>
      </w:tblGrid>
      <w:tr w:rsidR="00E67318" w:rsidRPr="00425AA6" w:rsidTr="00290DC1">
        <w:tc>
          <w:tcPr>
            <w:tcW w:w="4536" w:type="dxa"/>
          </w:tcPr>
          <w:p w:rsidR="00E67318" w:rsidRPr="00036107" w:rsidRDefault="00E67318" w:rsidP="00290DC1">
            <w:pPr>
              <w:jc w:val="center"/>
              <w:rPr>
                <w:b/>
                <w:sz w:val="21"/>
                <w:szCs w:val="21"/>
              </w:rPr>
            </w:pPr>
            <w:r w:rsidRPr="00036107">
              <w:rPr>
                <w:b/>
                <w:sz w:val="21"/>
                <w:szCs w:val="21"/>
              </w:rPr>
              <w:t>ИСПОЛНИТЕЛЬ:</w:t>
            </w:r>
          </w:p>
          <w:p w:rsidR="00E67318" w:rsidRPr="00425AA6" w:rsidRDefault="00E67318" w:rsidP="00290DC1">
            <w:pPr>
              <w:jc w:val="center"/>
              <w:rPr>
                <w:sz w:val="21"/>
                <w:szCs w:val="21"/>
              </w:rPr>
            </w:pPr>
          </w:p>
          <w:p w:rsidR="00E67318" w:rsidRPr="00036107" w:rsidRDefault="00E67318" w:rsidP="00290DC1">
            <w:pPr>
              <w:jc w:val="both"/>
              <w:rPr>
                <w:b/>
                <w:sz w:val="21"/>
                <w:szCs w:val="21"/>
              </w:rPr>
            </w:pPr>
            <w:r w:rsidRPr="00036107">
              <w:rPr>
                <w:b/>
                <w:sz w:val="21"/>
                <w:szCs w:val="21"/>
              </w:rPr>
              <w:t>ООО «</w:t>
            </w:r>
            <w:r w:rsidR="000A1EFD" w:rsidRPr="00036107">
              <w:rPr>
                <w:b/>
                <w:sz w:val="21"/>
                <w:szCs w:val="21"/>
              </w:rPr>
              <w:t>РЕФТЕРМ</w:t>
            </w:r>
            <w:r w:rsidRPr="00036107">
              <w:rPr>
                <w:b/>
                <w:sz w:val="21"/>
                <w:szCs w:val="21"/>
              </w:rPr>
              <w:t xml:space="preserve">» </w:t>
            </w:r>
          </w:p>
          <w:p w:rsidR="000A1EFD" w:rsidRDefault="000A1EFD" w:rsidP="00290DC1">
            <w:pPr>
              <w:jc w:val="both"/>
              <w:rPr>
                <w:sz w:val="21"/>
                <w:szCs w:val="21"/>
              </w:rPr>
            </w:pPr>
            <w:r w:rsidRPr="000A1EFD">
              <w:rPr>
                <w:sz w:val="21"/>
                <w:szCs w:val="21"/>
              </w:rPr>
              <w:t xml:space="preserve">140060, Московская обл., </w:t>
            </w:r>
          </w:p>
          <w:p w:rsidR="000A1EFD" w:rsidRDefault="002E12F1" w:rsidP="000A1EFD">
            <w:pPr>
              <w:rPr>
                <w:sz w:val="21"/>
                <w:szCs w:val="21"/>
              </w:rPr>
            </w:pPr>
            <w:r w:rsidRPr="000A1EFD">
              <w:rPr>
                <w:sz w:val="21"/>
                <w:szCs w:val="21"/>
              </w:rPr>
              <w:t>Люберецкий район</w:t>
            </w:r>
            <w:proofErr w:type="gramStart"/>
            <w:r w:rsidRPr="000A1EF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,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 w:rsidR="000A1EFD" w:rsidRPr="000A1EFD">
              <w:rPr>
                <w:sz w:val="21"/>
                <w:szCs w:val="21"/>
              </w:rPr>
              <w:t>п</w:t>
            </w:r>
            <w:r w:rsidR="00F92468">
              <w:rPr>
                <w:sz w:val="21"/>
                <w:szCs w:val="21"/>
              </w:rPr>
              <w:t>гт</w:t>
            </w:r>
            <w:proofErr w:type="spellEnd"/>
            <w:r w:rsidR="000A1EFD" w:rsidRPr="000A1EFD">
              <w:rPr>
                <w:sz w:val="21"/>
                <w:szCs w:val="21"/>
              </w:rPr>
              <w:t>. Октябрьский</w:t>
            </w:r>
            <w:proofErr w:type="gramStart"/>
            <w:r w:rsidR="000A1EFD" w:rsidRPr="000A1EFD">
              <w:rPr>
                <w:sz w:val="21"/>
                <w:szCs w:val="21"/>
              </w:rPr>
              <w:t>,,</w:t>
            </w:r>
            <w:r w:rsidR="000A1EFD">
              <w:rPr>
                <w:sz w:val="21"/>
                <w:szCs w:val="21"/>
              </w:rPr>
              <w:t xml:space="preserve">  </w:t>
            </w:r>
            <w:proofErr w:type="gramEnd"/>
          </w:p>
          <w:p w:rsidR="000A1EFD" w:rsidRDefault="000A1EFD" w:rsidP="000A1EFD">
            <w:pPr>
              <w:rPr>
                <w:sz w:val="21"/>
                <w:szCs w:val="21"/>
              </w:rPr>
            </w:pPr>
            <w:r w:rsidRPr="000A1EFD">
              <w:rPr>
                <w:sz w:val="21"/>
                <w:szCs w:val="21"/>
              </w:rPr>
              <w:t>ул. Фабричная, д.9.</w:t>
            </w:r>
            <w:r w:rsidRPr="00425AA6">
              <w:rPr>
                <w:sz w:val="21"/>
                <w:szCs w:val="21"/>
              </w:rPr>
              <w:t xml:space="preserve"> </w:t>
            </w:r>
          </w:p>
          <w:p w:rsidR="00E67318" w:rsidRPr="00425AA6" w:rsidRDefault="00E67318" w:rsidP="000A1EFD">
            <w:pPr>
              <w:rPr>
                <w:sz w:val="21"/>
                <w:szCs w:val="21"/>
              </w:rPr>
            </w:pPr>
            <w:r w:rsidRPr="00425AA6">
              <w:rPr>
                <w:sz w:val="21"/>
                <w:szCs w:val="21"/>
              </w:rPr>
              <w:t xml:space="preserve">ИНН/КПП: </w:t>
            </w:r>
            <w:r w:rsidR="000A1EFD" w:rsidRPr="000A1EFD">
              <w:rPr>
                <w:sz w:val="21"/>
                <w:szCs w:val="21"/>
              </w:rPr>
              <w:t>5027198484/502701001</w:t>
            </w:r>
          </w:p>
          <w:p w:rsidR="000A1EFD" w:rsidRPr="000A1EFD" w:rsidRDefault="00E67318" w:rsidP="000A1EFD">
            <w:pPr>
              <w:rPr>
                <w:sz w:val="21"/>
                <w:szCs w:val="21"/>
              </w:rPr>
            </w:pPr>
            <w:proofErr w:type="gramStart"/>
            <w:r w:rsidRPr="00425AA6">
              <w:rPr>
                <w:sz w:val="21"/>
                <w:szCs w:val="21"/>
              </w:rPr>
              <w:t>Р</w:t>
            </w:r>
            <w:proofErr w:type="gramEnd"/>
            <w:r w:rsidRPr="00425AA6">
              <w:rPr>
                <w:sz w:val="21"/>
                <w:szCs w:val="21"/>
              </w:rPr>
              <w:t>/с</w:t>
            </w:r>
            <w:r w:rsidRPr="000A1EFD">
              <w:rPr>
                <w:sz w:val="21"/>
                <w:szCs w:val="21"/>
              </w:rPr>
              <w:t>:</w:t>
            </w:r>
            <w:r w:rsidR="000A1EFD" w:rsidRPr="000A1EFD">
              <w:rPr>
                <w:sz w:val="21"/>
                <w:szCs w:val="21"/>
              </w:rPr>
              <w:t xml:space="preserve"> 40702810801300003752 </w:t>
            </w:r>
          </w:p>
          <w:p w:rsidR="00E67318" w:rsidRPr="00425AA6" w:rsidRDefault="000A1EFD" w:rsidP="000A1EFD">
            <w:pPr>
              <w:rPr>
                <w:sz w:val="21"/>
                <w:szCs w:val="21"/>
              </w:rPr>
            </w:pPr>
            <w:r w:rsidRPr="000A1EFD">
              <w:rPr>
                <w:sz w:val="21"/>
                <w:szCs w:val="21"/>
              </w:rPr>
              <w:t xml:space="preserve">в ОАО "Альфа-Банк", </w:t>
            </w:r>
            <w:proofErr w:type="gramStart"/>
            <w:r w:rsidRPr="000A1EFD">
              <w:rPr>
                <w:sz w:val="21"/>
                <w:szCs w:val="21"/>
              </w:rPr>
              <w:t>г</w:t>
            </w:r>
            <w:proofErr w:type="gramEnd"/>
            <w:r w:rsidRPr="000A1EFD">
              <w:rPr>
                <w:sz w:val="21"/>
                <w:szCs w:val="21"/>
              </w:rPr>
              <w:t>. Москва</w:t>
            </w:r>
            <w:r w:rsidR="00E67318" w:rsidRPr="00425AA6">
              <w:rPr>
                <w:sz w:val="21"/>
                <w:szCs w:val="21"/>
              </w:rPr>
              <w:t>;</w:t>
            </w:r>
          </w:p>
          <w:p w:rsidR="000A1EFD" w:rsidRDefault="00E67318" w:rsidP="000A1EFD">
            <w:pPr>
              <w:rPr>
                <w:sz w:val="21"/>
                <w:szCs w:val="21"/>
              </w:rPr>
            </w:pPr>
            <w:r w:rsidRPr="00425AA6">
              <w:rPr>
                <w:sz w:val="21"/>
                <w:szCs w:val="21"/>
              </w:rPr>
              <w:t>К/с:</w:t>
            </w:r>
            <w:r w:rsidR="000A1EFD" w:rsidRPr="00166E0B">
              <w:rPr>
                <w:rFonts w:ascii="Arial" w:hAnsi="Arial"/>
                <w:b/>
                <w:sz w:val="28"/>
              </w:rPr>
              <w:t xml:space="preserve"> </w:t>
            </w:r>
            <w:r w:rsidR="000A1EFD" w:rsidRPr="000A1EFD">
              <w:rPr>
                <w:sz w:val="21"/>
                <w:szCs w:val="21"/>
              </w:rPr>
              <w:t>30101810200000000593</w:t>
            </w:r>
          </w:p>
          <w:p w:rsidR="00E67318" w:rsidRPr="00425AA6" w:rsidRDefault="00E67318" w:rsidP="000A1EFD">
            <w:pPr>
              <w:rPr>
                <w:sz w:val="21"/>
                <w:szCs w:val="21"/>
              </w:rPr>
            </w:pPr>
            <w:r w:rsidRPr="00425AA6">
              <w:rPr>
                <w:sz w:val="21"/>
                <w:szCs w:val="21"/>
              </w:rPr>
              <w:t xml:space="preserve"> </w:t>
            </w:r>
            <w:r w:rsidR="000A1EFD">
              <w:rPr>
                <w:sz w:val="21"/>
                <w:szCs w:val="21"/>
              </w:rPr>
              <w:t>Б</w:t>
            </w:r>
            <w:r w:rsidRPr="00425AA6">
              <w:rPr>
                <w:sz w:val="21"/>
                <w:szCs w:val="21"/>
              </w:rPr>
              <w:t>ИК</w:t>
            </w:r>
            <w:r w:rsidRPr="000A1EFD">
              <w:rPr>
                <w:sz w:val="21"/>
                <w:szCs w:val="21"/>
              </w:rPr>
              <w:t xml:space="preserve">: </w:t>
            </w:r>
            <w:r w:rsidR="000A1EFD" w:rsidRPr="000A1EFD">
              <w:rPr>
                <w:sz w:val="21"/>
                <w:szCs w:val="21"/>
              </w:rPr>
              <w:t>044525593</w:t>
            </w:r>
            <w:r w:rsidRPr="00425AA6">
              <w:rPr>
                <w:sz w:val="21"/>
                <w:szCs w:val="21"/>
              </w:rPr>
              <w:t xml:space="preserve">; </w:t>
            </w:r>
          </w:p>
          <w:p w:rsidR="000A1EFD" w:rsidRDefault="00E67318" w:rsidP="000A1EFD">
            <w:pPr>
              <w:rPr>
                <w:sz w:val="21"/>
                <w:szCs w:val="21"/>
              </w:rPr>
            </w:pPr>
            <w:r w:rsidRPr="00425AA6">
              <w:rPr>
                <w:sz w:val="21"/>
                <w:szCs w:val="21"/>
              </w:rPr>
              <w:t xml:space="preserve">ОКПО: </w:t>
            </w:r>
            <w:r w:rsidR="000A1EFD" w:rsidRPr="000A1EFD">
              <w:rPr>
                <w:sz w:val="21"/>
                <w:szCs w:val="21"/>
              </w:rPr>
              <w:t>23481924</w:t>
            </w:r>
          </w:p>
          <w:p w:rsidR="00E67318" w:rsidRPr="00425AA6" w:rsidRDefault="00152108" w:rsidP="000A1EFD">
            <w:pPr>
              <w:rPr>
                <w:sz w:val="21"/>
                <w:szCs w:val="21"/>
              </w:rPr>
            </w:pPr>
            <w:r w:rsidRPr="00425AA6">
              <w:rPr>
                <w:sz w:val="21"/>
                <w:szCs w:val="21"/>
              </w:rPr>
              <w:t>Тел/факс: (495)785-95-95</w:t>
            </w:r>
            <w:r w:rsidR="000A1EFD">
              <w:rPr>
                <w:sz w:val="21"/>
                <w:szCs w:val="21"/>
              </w:rPr>
              <w:t xml:space="preserve"> </w:t>
            </w:r>
            <w:r w:rsidRPr="00425AA6">
              <w:rPr>
                <w:sz w:val="21"/>
                <w:szCs w:val="21"/>
              </w:rPr>
              <w:t>/</w:t>
            </w:r>
            <w:r w:rsidR="000A1EFD">
              <w:rPr>
                <w:sz w:val="21"/>
                <w:szCs w:val="21"/>
              </w:rPr>
              <w:t xml:space="preserve"> </w:t>
            </w:r>
            <w:r w:rsidRPr="00425AA6">
              <w:rPr>
                <w:sz w:val="21"/>
                <w:szCs w:val="21"/>
              </w:rPr>
              <w:t>(495)785-95-99</w:t>
            </w:r>
          </w:p>
          <w:p w:rsidR="00E67318" w:rsidRDefault="00E67318" w:rsidP="00290DC1">
            <w:pPr>
              <w:jc w:val="both"/>
              <w:rPr>
                <w:sz w:val="21"/>
                <w:szCs w:val="21"/>
              </w:rPr>
            </w:pPr>
          </w:p>
          <w:p w:rsidR="00F92468" w:rsidRDefault="00F92468" w:rsidP="00290DC1">
            <w:pPr>
              <w:jc w:val="both"/>
              <w:rPr>
                <w:sz w:val="21"/>
                <w:szCs w:val="21"/>
              </w:rPr>
            </w:pPr>
          </w:p>
          <w:p w:rsidR="00F92468" w:rsidRPr="00425AA6" w:rsidRDefault="00F92468" w:rsidP="00290DC1">
            <w:pPr>
              <w:jc w:val="both"/>
              <w:rPr>
                <w:sz w:val="21"/>
                <w:szCs w:val="21"/>
              </w:rPr>
            </w:pPr>
          </w:p>
          <w:p w:rsidR="00E67318" w:rsidRPr="00AA16AE" w:rsidRDefault="00E67318" w:rsidP="00290DC1">
            <w:pPr>
              <w:jc w:val="both"/>
              <w:rPr>
                <w:sz w:val="21"/>
                <w:szCs w:val="21"/>
              </w:rPr>
            </w:pPr>
            <w:r w:rsidRPr="00425AA6">
              <w:rPr>
                <w:sz w:val="21"/>
                <w:szCs w:val="21"/>
              </w:rPr>
              <w:t xml:space="preserve">________________ </w:t>
            </w:r>
            <w:r w:rsidR="000A1EFD" w:rsidRPr="00AA16AE">
              <w:rPr>
                <w:sz w:val="21"/>
                <w:szCs w:val="21"/>
              </w:rPr>
              <w:t>/</w:t>
            </w:r>
            <w:r w:rsidRPr="00425AA6">
              <w:rPr>
                <w:sz w:val="21"/>
                <w:szCs w:val="21"/>
              </w:rPr>
              <w:t>Митрофанов А.В.</w:t>
            </w:r>
            <w:r w:rsidR="000A1EFD" w:rsidRPr="00AA16AE">
              <w:rPr>
                <w:sz w:val="21"/>
                <w:szCs w:val="21"/>
              </w:rPr>
              <w:t>/</w:t>
            </w:r>
          </w:p>
          <w:p w:rsidR="00E67318" w:rsidRPr="00425AA6" w:rsidRDefault="00E67318" w:rsidP="00290DC1">
            <w:pPr>
              <w:jc w:val="both"/>
              <w:rPr>
                <w:sz w:val="21"/>
                <w:szCs w:val="21"/>
              </w:rPr>
            </w:pPr>
            <w:r w:rsidRPr="00425AA6">
              <w:rPr>
                <w:sz w:val="21"/>
                <w:szCs w:val="21"/>
              </w:rPr>
              <w:t>М.П.</w:t>
            </w:r>
          </w:p>
        </w:tc>
        <w:tc>
          <w:tcPr>
            <w:tcW w:w="426" w:type="dxa"/>
          </w:tcPr>
          <w:p w:rsidR="00E67318" w:rsidRPr="00425AA6" w:rsidRDefault="00E67318" w:rsidP="00290D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E67318" w:rsidRPr="00036107" w:rsidRDefault="00E67318" w:rsidP="00290DC1">
            <w:pPr>
              <w:jc w:val="center"/>
              <w:rPr>
                <w:b/>
                <w:sz w:val="21"/>
                <w:szCs w:val="21"/>
              </w:rPr>
            </w:pPr>
            <w:r w:rsidRPr="00036107">
              <w:rPr>
                <w:b/>
                <w:sz w:val="21"/>
                <w:szCs w:val="21"/>
              </w:rPr>
              <w:t>ЗАКАЗЧИК:</w:t>
            </w:r>
          </w:p>
          <w:p w:rsidR="00E67318" w:rsidRPr="00425AA6" w:rsidRDefault="00E67318" w:rsidP="00290DC1">
            <w:pPr>
              <w:jc w:val="center"/>
              <w:rPr>
                <w:sz w:val="21"/>
                <w:szCs w:val="21"/>
              </w:rPr>
            </w:pPr>
          </w:p>
          <w:p w:rsidR="00AA16AE" w:rsidRDefault="00AA16AE" w:rsidP="00E04878">
            <w:pPr>
              <w:jc w:val="both"/>
            </w:pPr>
          </w:p>
          <w:p w:rsidR="00AB2E9D" w:rsidRDefault="00AB2E9D" w:rsidP="00E04878">
            <w:pPr>
              <w:jc w:val="both"/>
            </w:pPr>
          </w:p>
          <w:p w:rsidR="00AB2E9D" w:rsidRDefault="00AB2E9D" w:rsidP="00E04878">
            <w:pPr>
              <w:jc w:val="both"/>
            </w:pPr>
          </w:p>
          <w:p w:rsidR="00AB2E9D" w:rsidRDefault="00AB2E9D" w:rsidP="00E04878">
            <w:pPr>
              <w:jc w:val="both"/>
            </w:pPr>
          </w:p>
          <w:p w:rsidR="00AB2E9D" w:rsidRDefault="00AB2E9D" w:rsidP="00E04878">
            <w:pPr>
              <w:jc w:val="both"/>
            </w:pPr>
          </w:p>
          <w:p w:rsidR="00AB2E9D" w:rsidRDefault="00AB2E9D" w:rsidP="00E04878">
            <w:pPr>
              <w:jc w:val="both"/>
            </w:pPr>
          </w:p>
          <w:p w:rsidR="00AB2E9D" w:rsidRDefault="00AB2E9D" w:rsidP="00E04878">
            <w:pPr>
              <w:jc w:val="both"/>
            </w:pPr>
          </w:p>
          <w:p w:rsidR="00AB2E9D" w:rsidRDefault="00AB2E9D" w:rsidP="00E04878">
            <w:pPr>
              <w:jc w:val="both"/>
            </w:pPr>
          </w:p>
          <w:p w:rsidR="00AB2E9D" w:rsidRDefault="00AB2E9D" w:rsidP="00E04878">
            <w:pPr>
              <w:jc w:val="both"/>
            </w:pPr>
          </w:p>
          <w:p w:rsidR="00AB2E9D" w:rsidRDefault="00AB2E9D" w:rsidP="00E04878">
            <w:pPr>
              <w:jc w:val="both"/>
            </w:pPr>
          </w:p>
          <w:p w:rsidR="00AB2E9D" w:rsidRDefault="00AB2E9D" w:rsidP="00E04878">
            <w:pPr>
              <w:jc w:val="both"/>
            </w:pPr>
          </w:p>
          <w:p w:rsidR="00AB2E9D" w:rsidRPr="00254731" w:rsidRDefault="00AB2E9D" w:rsidP="00E04878">
            <w:pPr>
              <w:jc w:val="both"/>
            </w:pPr>
          </w:p>
          <w:p w:rsidR="00F92468" w:rsidRDefault="00F92468" w:rsidP="00E04878">
            <w:pPr>
              <w:jc w:val="both"/>
            </w:pPr>
          </w:p>
          <w:p w:rsidR="00F92468" w:rsidRDefault="00F92468" w:rsidP="00E04878">
            <w:pPr>
              <w:jc w:val="both"/>
            </w:pPr>
          </w:p>
          <w:p w:rsidR="00E04878" w:rsidRPr="002E12F1" w:rsidRDefault="00E04878" w:rsidP="00E04878">
            <w:pPr>
              <w:rPr>
                <w:sz w:val="21"/>
                <w:szCs w:val="21"/>
              </w:rPr>
            </w:pPr>
            <w:r w:rsidRPr="002E12F1">
              <w:rPr>
                <w:sz w:val="21"/>
                <w:szCs w:val="21"/>
              </w:rPr>
              <w:t>___________________/</w:t>
            </w:r>
            <w:r w:rsidR="00AB2E9D">
              <w:rPr>
                <w:sz w:val="21"/>
                <w:szCs w:val="21"/>
              </w:rPr>
              <w:t xml:space="preserve">                      </w:t>
            </w:r>
            <w:r w:rsidR="0011183C">
              <w:rPr>
                <w:sz w:val="21"/>
                <w:szCs w:val="21"/>
              </w:rPr>
              <w:t>.</w:t>
            </w:r>
            <w:r w:rsidRPr="002E12F1">
              <w:rPr>
                <w:sz w:val="21"/>
                <w:szCs w:val="21"/>
              </w:rPr>
              <w:t xml:space="preserve"> /</w:t>
            </w:r>
          </w:p>
          <w:p w:rsidR="00E67318" w:rsidRPr="00425AA6" w:rsidRDefault="00E04878" w:rsidP="00E04878">
            <w:pPr>
              <w:jc w:val="both"/>
              <w:rPr>
                <w:sz w:val="21"/>
                <w:szCs w:val="21"/>
              </w:rPr>
            </w:pPr>
            <w:r>
              <w:t>М.П.</w:t>
            </w:r>
          </w:p>
          <w:p w:rsidR="00E67318" w:rsidRPr="00425AA6" w:rsidRDefault="00E67318" w:rsidP="00290DC1">
            <w:pPr>
              <w:jc w:val="both"/>
              <w:rPr>
                <w:sz w:val="21"/>
                <w:szCs w:val="21"/>
              </w:rPr>
            </w:pPr>
          </w:p>
          <w:p w:rsidR="00E67318" w:rsidRPr="00425AA6" w:rsidRDefault="00E67318" w:rsidP="00290DC1">
            <w:pPr>
              <w:jc w:val="both"/>
              <w:rPr>
                <w:sz w:val="21"/>
                <w:szCs w:val="21"/>
              </w:rPr>
            </w:pPr>
          </w:p>
          <w:p w:rsidR="00152108" w:rsidRPr="00425AA6" w:rsidRDefault="00152108" w:rsidP="00290DC1">
            <w:pPr>
              <w:jc w:val="both"/>
              <w:rPr>
                <w:sz w:val="21"/>
                <w:szCs w:val="21"/>
              </w:rPr>
            </w:pPr>
          </w:p>
          <w:p w:rsidR="00152108" w:rsidRPr="00425AA6" w:rsidRDefault="00152108" w:rsidP="00290DC1">
            <w:pPr>
              <w:jc w:val="both"/>
              <w:rPr>
                <w:sz w:val="21"/>
                <w:szCs w:val="21"/>
              </w:rPr>
            </w:pPr>
          </w:p>
          <w:p w:rsidR="00152108" w:rsidRPr="00425AA6" w:rsidRDefault="00152108" w:rsidP="00290DC1">
            <w:pPr>
              <w:jc w:val="both"/>
              <w:rPr>
                <w:sz w:val="21"/>
                <w:szCs w:val="21"/>
              </w:rPr>
            </w:pPr>
          </w:p>
          <w:p w:rsidR="00152108" w:rsidRPr="0011183C" w:rsidRDefault="00152108" w:rsidP="00290DC1">
            <w:pPr>
              <w:jc w:val="both"/>
              <w:rPr>
                <w:sz w:val="21"/>
                <w:szCs w:val="21"/>
              </w:rPr>
            </w:pPr>
          </w:p>
          <w:p w:rsidR="00E67318" w:rsidRPr="00425AA6" w:rsidRDefault="00E67318" w:rsidP="00290DC1">
            <w:pPr>
              <w:jc w:val="both"/>
              <w:rPr>
                <w:sz w:val="21"/>
                <w:szCs w:val="21"/>
              </w:rPr>
            </w:pPr>
          </w:p>
        </w:tc>
      </w:tr>
    </w:tbl>
    <w:p w:rsidR="00990C48" w:rsidRPr="00425AA6" w:rsidRDefault="00990C48" w:rsidP="00E724B1">
      <w:pPr>
        <w:spacing w:before="240"/>
        <w:jc w:val="center"/>
        <w:outlineLvl w:val="0"/>
        <w:rPr>
          <w:b/>
          <w:sz w:val="22"/>
          <w:szCs w:val="22"/>
        </w:rPr>
      </w:pPr>
    </w:p>
    <w:sectPr w:rsidR="00990C48" w:rsidRPr="00425AA6" w:rsidSect="00931AAC">
      <w:footnotePr>
        <w:pos w:val="beneathText"/>
      </w:footnotePr>
      <w:pgSz w:w="11900" w:h="16820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44F"/>
    <w:multiLevelType w:val="multilevel"/>
    <w:tmpl w:val="F906DFA0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A7A2A64"/>
    <w:multiLevelType w:val="multilevel"/>
    <w:tmpl w:val="EC8EA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5B82C15"/>
    <w:multiLevelType w:val="multilevel"/>
    <w:tmpl w:val="DE66B1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A1C7E05"/>
    <w:multiLevelType w:val="multilevel"/>
    <w:tmpl w:val="B6EAD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536E5"/>
    <w:rsid w:val="00011A02"/>
    <w:rsid w:val="00036107"/>
    <w:rsid w:val="000536E5"/>
    <w:rsid w:val="000676AF"/>
    <w:rsid w:val="00080D85"/>
    <w:rsid w:val="00082242"/>
    <w:rsid w:val="000A1EFD"/>
    <w:rsid w:val="000B0455"/>
    <w:rsid w:val="000C7E46"/>
    <w:rsid w:val="000D2B25"/>
    <w:rsid w:val="000E1AB9"/>
    <w:rsid w:val="000F520D"/>
    <w:rsid w:val="0011183C"/>
    <w:rsid w:val="00111A02"/>
    <w:rsid w:val="00151110"/>
    <w:rsid w:val="00152108"/>
    <w:rsid w:val="001810C9"/>
    <w:rsid w:val="0019338A"/>
    <w:rsid w:val="001A71BE"/>
    <w:rsid w:val="00210640"/>
    <w:rsid w:val="00236B3E"/>
    <w:rsid w:val="00242495"/>
    <w:rsid w:val="002469DC"/>
    <w:rsid w:val="00254731"/>
    <w:rsid w:val="00290DC1"/>
    <w:rsid w:val="002A4E1F"/>
    <w:rsid w:val="002E12F1"/>
    <w:rsid w:val="0031635A"/>
    <w:rsid w:val="0033010F"/>
    <w:rsid w:val="00335AC2"/>
    <w:rsid w:val="00363A36"/>
    <w:rsid w:val="003664B3"/>
    <w:rsid w:val="00371DF5"/>
    <w:rsid w:val="00376327"/>
    <w:rsid w:val="003B6EC3"/>
    <w:rsid w:val="00425AA6"/>
    <w:rsid w:val="0047257B"/>
    <w:rsid w:val="00493500"/>
    <w:rsid w:val="00496006"/>
    <w:rsid w:val="004B6F0F"/>
    <w:rsid w:val="004D0625"/>
    <w:rsid w:val="00573D74"/>
    <w:rsid w:val="005C2A64"/>
    <w:rsid w:val="005E6DFB"/>
    <w:rsid w:val="005F238A"/>
    <w:rsid w:val="006018E0"/>
    <w:rsid w:val="0060426B"/>
    <w:rsid w:val="006066A2"/>
    <w:rsid w:val="006157D5"/>
    <w:rsid w:val="0064550F"/>
    <w:rsid w:val="006649A5"/>
    <w:rsid w:val="00687FE0"/>
    <w:rsid w:val="006A3C19"/>
    <w:rsid w:val="006B4123"/>
    <w:rsid w:val="006C42B2"/>
    <w:rsid w:val="006C619D"/>
    <w:rsid w:val="006E3F74"/>
    <w:rsid w:val="00726C80"/>
    <w:rsid w:val="00746B1B"/>
    <w:rsid w:val="00751103"/>
    <w:rsid w:val="00781C4F"/>
    <w:rsid w:val="0078767F"/>
    <w:rsid w:val="007A1AFB"/>
    <w:rsid w:val="007C1F25"/>
    <w:rsid w:val="007F3042"/>
    <w:rsid w:val="00800316"/>
    <w:rsid w:val="00811931"/>
    <w:rsid w:val="008132E2"/>
    <w:rsid w:val="00824C85"/>
    <w:rsid w:val="00835277"/>
    <w:rsid w:val="0084565A"/>
    <w:rsid w:val="00875F77"/>
    <w:rsid w:val="008771A4"/>
    <w:rsid w:val="0088005C"/>
    <w:rsid w:val="008C2E1A"/>
    <w:rsid w:val="008F191F"/>
    <w:rsid w:val="0090475D"/>
    <w:rsid w:val="009222D9"/>
    <w:rsid w:val="00931AAC"/>
    <w:rsid w:val="00933939"/>
    <w:rsid w:val="00940DDF"/>
    <w:rsid w:val="00990C48"/>
    <w:rsid w:val="009960FE"/>
    <w:rsid w:val="009A6BBB"/>
    <w:rsid w:val="00A22866"/>
    <w:rsid w:val="00A26EF1"/>
    <w:rsid w:val="00A43161"/>
    <w:rsid w:val="00A632B1"/>
    <w:rsid w:val="00A7762C"/>
    <w:rsid w:val="00AA16AE"/>
    <w:rsid w:val="00AA2C6C"/>
    <w:rsid w:val="00AB2E9D"/>
    <w:rsid w:val="00B74585"/>
    <w:rsid w:val="00B8608A"/>
    <w:rsid w:val="00BE7D54"/>
    <w:rsid w:val="00C00445"/>
    <w:rsid w:val="00C11DEA"/>
    <w:rsid w:val="00C87E74"/>
    <w:rsid w:val="00C90A85"/>
    <w:rsid w:val="00CC6FB6"/>
    <w:rsid w:val="00CD688B"/>
    <w:rsid w:val="00CF2385"/>
    <w:rsid w:val="00D1094C"/>
    <w:rsid w:val="00D33F78"/>
    <w:rsid w:val="00DA0CFC"/>
    <w:rsid w:val="00DA442C"/>
    <w:rsid w:val="00DC7D46"/>
    <w:rsid w:val="00E03723"/>
    <w:rsid w:val="00E04878"/>
    <w:rsid w:val="00E33779"/>
    <w:rsid w:val="00E37E20"/>
    <w:rsid w:val="00E4094A"/>
    <w:rsid w:val="00E55293"/>
    <w:rsid w:val="00E67318"/>
    <w:rsid w:val="00E724B1"/>
    <w:rsid w:val="00EB343F"/>
    <w:rsid w:val="00EE4C7B"/>
    <w:rsid w:val="00EE668C"/>
    <w:rsid w:val="00F44E26"/>
    <w:rsid w:val="00F567A8"/>
    <w:rsid w:val="00F92468"/>
    <w:rsid w:val="00FE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B3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33F78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33F78"/>
    <w:pPr>
      <w:keepNext/>
      <w:suppressAutoHyphens w:val="0"/>
      <w:jc w:val="center"/>
      <w:outlineLvl w:val="1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D33F78"/>
    <w:pPr>
      <w:keepNext/>
      <w:suppressAutoHyphens w:val="0"/>
      <w:outlineLvl w:val="2"/>
    </w:pPr>
    <w:rPr>
      <w:b/>
      <w:lang w:eastAsia="ru-RU"/>
    </w:rPr>
  </w:style>
  <w:style w:type="paragraph" w:styleId="4">
    <w:name w:val="heading 4"/>
    <w:basedOn w:val="a"/>
    <w:next w:val="a"/>
    <w:link w:val="40"/>
    <w:qFormat/>
    <w:rsid w:val="00D33F78"/>
    <w:pPr>
      <w:keepNext/>
      <w:suppressAutoHyphens w:val="0"/>
      <w:jc w:val="both"/>
      <w:outlineLvl w:val="3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6B3E"/>
  </w:style>
  <w:style w:type="character" w:customStyle="1" w:styleId="WW-Absatz-Standardschriftart">
    <w:name w:val="WW-Absatz-Standardschriftart"/>
    <w:rsid w:val="00236B3E"/>
  </w:style>
  <w:style w:type="character" w:customStyle="1" w:styleId="11">
    <w:name w:val="Основной шрифт абзаца1"/>
    <w:rsid w:val="00236B3E"/>
  </w:style>
  <w:style w:type="character" w:customStyle="1" w:styleId="a3">
    <w:name w:val="Символ нумерации"/>
    <w:rsid w:val="00236B3E"/>
  </w:style>
  <w:style w:type="paragraph" w:customStyle="1" w:styleId="a4">
    <w:name w:val="Заголовок"/>
    <w:basedOn w:val="a"/>
    <w:next w:val="a5"/>
    <w:rsid w:val="00236B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36B3E"/>
    <w:pPr>
      <w:widowControl w:val="0"/>
      <w:spacing w:before="160" w:line="216" w:lineRule="auto"/>
    </w:pPr>
    <w:rPr>
      <w:sz w:val="22"/>
    </w:rPr>
  </w:style>
  <w:style w:type="paragraph" w:styleId="a6">
    <w:name w:val="List"/>
    <w:basedOn w:val="a5"/>
    <w:rsid w:val="00236B3E"/>
    <w:rPr>
      <w:rFonts w:ascii="Arial" w:hAnsi="Arial" w:cs="Tahoma"/>
    </w:rPr>
  </w:style>
  <w:style w:type="paragraph" w:customStyle="1" w:styleId="12">
    <w:name w:val="Название1"/>
    <w:basedOn w:val="a"/>
    <w:rsid w:val="00236B3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36B3E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236B3E"/>
    <w:pPr>
      <w:widowControl w:val="0"/>
      <w:spacing w:before="100" w:line="254" w:lineRule="auto"/>
      <w:jc w:val="both"/>
    </w:pPr>
    <w:rPr>
      <w:sz w:val="22"/>
    </w:rPr>
  </w:style>
  <w:style w:type="paragraph" w:customStyle="1" w:styleId="21">
    <w:name w:val="Основной текст с отступом 21"/>
    <w:basedOn w:val="a"/>
    <w:rsid w:val="00236B3E"/>
    <w:pPr>
      <w:widowControl w:val="0"/>
      <w:spacing w:before="100" w:line="254" w:lineRule="auto"/>
      <w:ind w:left="40" w:firstLine="560"/>
      <w:jc w:val="both"/>
    </w:pPr>
    <w:rPr>
      <w:sz w:val="22"/>
    </w:rPr>
  </w:style>
  <w:style w:type="paragraph" w:customStyle="1" w:styleId="14">
    <w:name w:val="Цитата1"/>
    <w:basedOn w:val="a"/>
    <w:rsid w:val="00236B3E"/>
    <w:pPr>
      <w:widowControl w:val="0"/>
      <w:spacing w:line="216" w:lineRule="auto"/>
      <w:ind w:left="40" w:right="400"/>
    </w:pPr>
    <w:rPr>
      <w:sz w:val="22"/>
    </w:rPr>
  </w:style>
  <w:style w:type="paragraph" w:customStyle="1" w:styleId="31">
    <w:name w:val="Основной текст с отступом 31"/>
    <w:basedOn w:val="a"/>
    <w:rsid w:val="00236B3E"/>
    <w:pPr>
      <w:widowControl w:val="0"/>
      <w:spacing w:before="60" w:line="254" w:lineRule="auto"/>
      <w:ind w:firstLine="580"/>
      <w:jc w:val="both"/>
    </w:pPr>
    <w:rPr>
      <w:sz w:val="22"/>
    </w:rPr>
  </w:style>
  <w:style w:type="paragraph" w:customStyle="1" w:styleId="15">
    <w:name w:val="Схема документа1"/>
    <w:basedOn w:val="a"/>
    <w:rsid w:val="00236B3E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basedOn w:val="a"/>
    <w:rsid w:val="009A6BBB"/>
    <w:pPr>
      <w:spacing w:after="120"/>
    </w:pPr>
    <w:rPr>
      <w:sz w:val="16"/>
      <w:szCs w:val="16"/>
    </w:rPr>
  </w:style>
  <w:style w:type="paragraph" w:styleId="a8">
    <w:name w:val="Plain Text"/>
    <w:basedOn w:val="a"/>
    <w:rsid w:val="009A6BBB"/>
    <w:pPr>
      <w:suppressAutoHyphens w:val="0"/>
    </w:pPr>
    <w:rPr>
      <w:rFonts w:ascii="Courier New" w:hAnsi="Courier New"/>
      <w:lang w:val="fr-FR" w:eastAsia="en-US"/>
    </w:rPr>
  </w:style>
  <w:style w:type="paragraph" w:styleId="a9">
    <w:name w:val="Document Map"/>
    <w:basedOn w:val="a"/>
    <w:semiHidden/>
    <w:rsid w:val="00363A36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33F78"/>
    <w:rPr>
      <w:sz w:val="24"/>
    </w:rPr>
  </w:style>
  <w:style w:type="character" w:customStyle="1" w:styleId="20">
    <w:name w:val="Заголовок 2 Знак"/>
    <w:basedOn w:val="a0"/>
    <w:link w:val="2"/>
    <w:rsid w:val="00D33F78"/>
    <w:rPr>
      <w:b/>
      <w:sz w:val="24"/>
    </w:rPr>
  </w:style>
  <w:style w:type="character" w:customStyle="1" w:styleId="30">
    <w:name w:val="Заголовок 3 Знак"/>
    <w:basedOn w:val="a0"/>
    <w:link w:val="3"/>
    <w:rsid w:val="00D33F78"/>
    <w:rPr>
      <w:b/>
    </w:rPr>
  </w:style>
  <w:style w:type="character" w:customStyle="1" w:styleId="40">
    <w:name w:val="Заголовок 4 Знак"/>
    <w:basedOn w:val="a0"/>
    <w:link w:val="4"/>
    <w:rsid w:val="00D33F78"/>
    <w:rPr>
      <w:sz w:val="24"/>
    </w:rPr>
  </w:style>
  <w:style w:type="character" w:customStyle="1" w:styleId="FontStyle27">
    <w:name w:val="Font Style27"/>
    <w:basedOn w:val="a0"/>
    <w:uiPriority w:val="99"/>
    <w:rsid w:val="00931A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№36</vt:lpstr>
    </vt:vector>
  </TitlesOfParts>
  <Company>SIV Transkholod Ltd.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№36</dc:title>
  <dc:creator>User</dc:creator>
  <cp:lastModifiedBy>User</cp:lastModifiedBy>
  <cp:revision>4</cp:revision>
  <cp:lastPrinted>2013-03-25T05:49:00Z</cp:lastPrinted>
  <dcterms:created xsi:type="dcterms:W3CDTF">2013-04-24T05:50:00Z</dcterms:created>
  <dcterms:modified xsi:type="dcterms:W3CDTF">2013-08-27T12:18:00Z</dcterms:modified>
</cp:coreProperties>
</file>